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23E" w:rsidRPr="000E60B9" w:rsidRDefault="000E60B9" w:rsidP="000E60B9">
      <w:pPr>
        <w:pStyle w:val="IntenseQuote"/>
        <w:tabs>
          <w:tab w:val="left" w:pos="9418"/>
        </w:tabs>
        <w:spacing w:after="0"/>
        <w:ind w:right="-32" w:hanging="936"/>
        <w:jc w:val="right"/>
        <w:rPr>
          <w:rFonts w:asciiTheme="minorHAnsi" w:hAnsiTheme="minorHAnsi"/>
          <w:i w:val="0"/>
          <w:color w:val="1F497D" w:themeColor="text2"/>
          <w:sz w:val="32"/>
          <w:szCs w:val="32"/>
        </w:rPr>
      </w:pPr>
      <w:bookmarkStart w:id="0" w:name="_GoBack"/>
      <w:bookmarkEnd w:id="0"/>
      <w:r>
        <w:rPr>
          <w:rFonts w:asciiTheme="minorHAnsi" w:hAnsiTheme="minorHAnsi"/>
          <w:i w:val="0"/>
          <w:color w:val="1F497D" w:themeColor="text2"/>
          <w:sz w:val="32"/>
          <w:szCs w:val="32"/>
        </w:rPr>
        <w:t xml:space="preserve">    </w:t>
      </w:r>
      <w:r w:rsidR="00A0023E" w:rsidRPr="000E60B9">
        <w:rPr>
          <w:rFonts w:asciiTheme="minorHAnsi" w:hAnsiTheme="minorHAnsi"/>
          <w:i w:val="0"/>
          <w:color w:val="1F497D" w:themeColor="text2"/>
          <w:sz w:val="32"/>
          <w:szCs w:val="32"/>
        </w:rPr>
        <w:t xml:space="preserve">FTA ESMS Training and Technical Assistance Program </w:t>
      </w:r>
    </w:p>
    <w:p w:rsidR="00165D74" w:rsidRPr="00A0023E" w:rsidRDefault="00A0023E" w:rsidP="000E60B9">
      <w:pPr>
        <w:tabs>
          <w:tab w:val="left" w:pos="9360"/>
        </w:tabs>
        <w:jc w:val="right"/>
        <w:rPr>
          <w:rFonts w:asciiTheme="minorHAnsi" w:hAnsiTheme="minorHAnsi"/>
          <w:color w:val="1F497D" w:themeColor="text2"/>
          <w:sz w:val="28"/>
          <w:szCs w:val="28"/>
        </w:rPr>
      </w:pPr>
      <w:r>
        <w:rPr>
          <w:rFonts w:asciiTheme="minorHAnsi" w:hAnsiTheme="minorHAnsi"/>
          <w:color w:val="1F497D" w:themeColor="text2"/>
          <w:sz w:val="28"/>
          <w:szCs w:val="28"/>
        </w:rPr>
        <w:t xml:space="preserve">2015 </w:t>
      </w:r>
      <w:r w:rsidR="00165D74" w:rsidRPr="00A0023E">
        <w:rPr>
          <w:rFonts w:asciiTheme="minorHAnsi" w:hAnsiTheme="minorHAnsi"/>
          <w:color w:val="1F497D" w:themeColor="text2"/>
          <w:sz w:val="28"/>
          <w:szCs w:val="28"/>
        </w:rPr>
        <w:t>Application Instructions</w:t>
      </w:r>
    </w:p>
    <w:p w:rsidR="00165D74" w:rsidRDefault="00165D74" w:rsidP="00165D74">
      <w:pPr>
        <w:tabs>
          <w:tab w:val="left" w:pos="9360"/>
        </w:tabs>
        <w:ind w:left="6"/>
        <w:rPr>
          <w:rFonts w:asciiTheme="minorHAnsi" w:hAnsiTheme="minorHAnsi"/>
        </w:rPr>
      </w:pPr>
    </w:p>
    <w:p w:rsidR="00165D74" w:rsidRPr="00076724" w:rsidRDefault="00165D74" w:rsidP="00165D74">
      <w:pPr>
        <w:tabs>
          <w:tab w:val="left" w:pos="9360"/>
        </w:tabs>
        <w:ind w:left="6"/>
        <w:rPr>
          <w:rFonts w:asciiTheme="minorHAnsi" w:hAnsiTheme="minorHAnsi"/>
        </w:rPr>
      </w:pPr>
    </w:p>
    <w:p w:rsidR="00165D74" w:rsidRPr="000E60B9" w:rsidRDefault="00165D74" w:rsidP="00165D74">
      <w:pPr>
        <w:tabs>
          <w:tab w:val="left" w:pos="9360"/>
        </w:tabs>
        <w:rPr>
          <w:rFonts w:asciiTheme="minorHAnsi" w:hAnsiTheme="minorHAnsi"/>
          <w:b/>
        </w:rPr>
      </w:pPr>
      <w:r w:rsidRPr="000E60B9">
        <w:rPr>
          <w:rFonts w:asciiTheme="minorHAnsi" w:hAnsiTheme="minorHAnsi"/>
          <w:b/>
        </w:rPr>
        <w:t xml:space="preserve">Transit </w:t>
      </w:r>
      <w:r w:rsidR="00704FA6" w:rsidRPr="000E60B9">
        <w:rPr>
          <w:rFonts w:asciiTheme="minorHAnsi" w:hAnsiTheme="minorHAnsi"/>
          <w:b/>
        </w:rPr>
        <w:t>agencies</w:t>
      </w:r>
      <w:r w:rsidRPr="000E60B9">
        <w:rPr>
          <w:rFonts w:asciiTheme="minorHAnsi" w:hAnsiTheme="minorHAnsi"/>
          <w:b/>
        </w:rPr>
        <w:t xml:space="preserve"> interested in applying for this program should submit a </w:t>
      </w:r>
      <w:r w:rsidR="00A0023E" w:rsidRPr="000E60B9">
        <w:rPr>
          <w:rFonts w:asciiTheme="minorHAnsi" w:hAnsiTheme="minorHAnsi"/>
          <w:b/>
        </w:rPr>
        <w:t xml:space="preserve">signed </w:t>
      </w:r>
      <w:r w:rsidRPr="000E60B9">
        <w:rPr>
          <w:rFonts w:asciiTheme="minorHAnsi" w:hAnsiTheme="minorHAnsi"/>
          <w:b/>
        </w:rPr>
        <w:t xml:space="preserve">letter of application by </w:t>
      </w:r>
      <w:r w:rsidR="00E80958">
        <w:rPr>
          <w:rFonts w:asciiTheme="minorHAnsi" w:hAnsiTheme="minorHAnsi"/>
          <w:b/>
        </w:rPr>
        <w:t>November 24</w:t>
      </w:r>
      <w:r w:rsidRPr="000E60B9">
        <w:rPr>
          <w:rFonts w:asciiTheme="minorHAnsi" w:hAnsiTheme="minorHAnsi"/>
          <w:b/>
        </w:rPr>
        <w:t>, 201</w:t>
      </w:r>
      <w:r w:rsidR="00A0023E" w:rsidRPr="000E60B9">
        <w:rPr>
          <w:rFonts w:asciiTheme="minorHAnsi" w:hAnsiTheme="minorHAnsi"/>
          <w:b/>
        </w:rPr>
        <w:t>5</w:t>
      </w:r>
      <w:r w:rsidRPr="000E60B9">
        <w:rPr>
          <w:rFonts w:asciiTheme="minorHAnsi" w:hAnsiTheme="minorHAnsi"/>
          <w:b/>
        </w:rPr>
        <w:t xml:space="preserve"> to:</w:t>
      </w:r>
    </w:p>
    <w:p w:rsidR="00165D74" w:rsidRPr="000E60B9" w:rsidRDefault="00165D74" w:rsidP="00165D74">
      <w:pPr>
        <w:tabs>
          <w:tab w:val="left" w:pos="9360"/>
        </w:tabs>
        <w:rPr>
          <w:rFonts w:asciiTheme="minorHAnsi" w:hAnsiTheme="minorHAnsi"/>
          <w:b/>
        </w:rPr>
      </w:pPr>
    </w:p>
    <w:p w:rsidR="00165D74" w:rsidRPr="000E60B9" w:rsidRDefault="00165D74" w:rsidP="00165D74">
      <w:pPr>
        <w:tabs>
          <w:tab w:val="left" w:pos="9360"/>
        </w:tabs>
        <w:ind w:left="2160"/>
        <w:rPr>
          <w:rFonts w:asciiTheme="minorHAnsi" w:hAnsiTheme="minorHAnsi"/>
          <w:b/>
        </w:rPr>
      </w:pPr>
      <w:r w:rsidRPr="000E60B9">
        <w:rPr>
          <w:rFonts w:asciiTheme="minorHAnsi" w:hAnsiTheme="minorHAnsi"/>
          <w:b/>
        </w:rPr>
        <w:t>Federal Transit Administration</w:t>
      </w:r>
    </w:p>
    <w:p w:rsidR="00165D74" w:rsidRPr="000E60B9" w:rsidRDefault="00165D74" w:rsidP="00165D74">
      <w:pPr>
        <w:tabs>
          <w:tab w:val="left" w:pos="9360"/>
        </w:tabs>
        <w:ind w:left="2160"/>
        <w:rPr>
          <w:rFonts w:asciiTheme="minorHAnsi" w:hAnsiTheme="minorHAnsi"/>
          <w:b/>
        </w:rPr>
      </w:pPr>
      <w:r w:rsidRPr="000E60B9">
        <w:rPr>
          <w:rFonts w:asciiTheme="minorHAnsi" w:hAnsiTheme="minorHAnsi"/>
          <w:b/>
        </w:rPr>
        <w:t>Office of Planning and Environment</w:t>
      </w:r>
    </w:p>
    <w:p w:rsidR="001A6F56" w:rsidRPr="000E60B9" w:rsidRDefault="001A6F56" w:rsidP="00165D74">
      <w:pPr>
        <w:tabs>
          <w:tab w:val="left" w:pos="9360"/>
        </w:tabs>
        <w:ind w:left="2160"/>
        <w:rPr>
          <w:rFonts w:asciiTheme="minorHAnsi" w:hAnsiTheme="minorHAnsi"/>
          <w:b/>
        </w:rPr>
      </w:pPr>
      <w:proofErr w:type="gramStart"/>
      <w:r w:rsidRPr="000E60B9">
        <w:rPr>
          <w:rFonts w:asciiTheme="minorHAnsi" w:hAnsiTheme="minorHAnsi"/>
          <w:b/>
        </w:rPr>
        <w:t>c/o</w:t>
      </w:r>
      <w:proofErr w:type="gramEnd"/>
      <w:r w:rsidRPr="000E60B9">
        <w:rPr>
          <w:rFonts w:asciiTheme="minorHAnsi" w:hAnsiTheme="minorHAnsi"/>
          <w:b/>
        </w:rPr>
        <w:t xml:space="preserve"> Antoinette </w:t>
      </w:r>
      <w:proofErr w:type="spellStart"/>
      <w:r w:rsidRPr="000E60B9">
        <w:rPr>
          <w:rFonts w:asciiTheme="minorHAnsi" w:hAnsiTheme="minorHAnsi"/>
          <w:b/>
        </w:rPr>
        <w:t>Quagliata</w:t>
      </w:r>
      <w:proofErr w:type="spellEnd"/>
      <w:r w:rsidRPr="000E60B9">
        <w:rPr>
          <w:rFonts w:asciiTheme="minorHAnsi" w:hAnsiTheme="minorHAnsi"/>
          <w:b/>
        </w:rPr>
        <w:t>, E45-339</w:t>
      </w:r>
    </w:p>
    <w:p w:rsidR="00165D74" w:rsidRPr="000E60B9" w:rsidRDefault="00165D74" w:rsidP="00165D74">
      <w:pPr>
        <w:tabs>
          <w:tab w:val="left" w:pos="9360"/>
        </w:tabs>
        <w:ind w:left="2160"/>
        <w:rPr>
          <w:rFonts w:asciiTheme="minorHAnsi" w:hAnsiTheme="minorHAnsi"/>
          <w:b/>
        </w:rPr>
      </w:pPr>
      <w:r w:rsidRPr="000E60B9">
        <w:rPr>
          <w:rFonts w:asciiTheme="minorHAnsi" w:hAnsiTheme="minorHAnsi"/>
          <w:b/>
        </w:rPr>
        <w:t xml:space="preserve">1200 New Jersey Avenue SE, </w:t>
      </w:r>
    </w:p>
    <w:p w:rsidR="00165D74" w:rsidRPr="000E60B9" w:rsidRDefault="00165D74" w:rsidP="00165D74">
      <w:pPr>
        <w:tabs>
          <w:tab w:val="left" w:pos="9360"/>
        </w:tabs>
        <w:ind w:left="2160"/>
        <w:rPr>
          <w:rFonts w:asciiTheme="minorHAnsi" w:hAnsiTheme="minorHAnsi"/>
          <w:b/>
        </w:rPr>
      </w:pPr>
      <w:r w:rsidRPr="000E60B9">
        <w:rPr>
          <w:rFonts w:asciiTheme="minorHAnsi" w:hAnsiTheme="minorHAnsi"/>
          <w:b/>
        </w:rPr>
        <w:t xml:space="preserve">Washington, DC 20590  </w:t>
      </w:r>
    </w:p>
    <w:p w:rsidR="00A0023E" w:rsidRPr="000E60B9" w:rsidRDefault="00A0023E" w:rsidP="00165D74">
      <w:pPr>
        <w:tabs>
          <w:tab w:val="left" w:pos="9360"/>
        </w:tabs>
        <w:ind w:left="2160"/>
        <w:rPr>
          <w:rFonts w:asciiTheme="minorHAnsi" w:hAnsiTheme="minorHAnsi"/>
          <w:b/>
        </w:rPr>
      </w:pPr>
      <w:r w:rsidRPr="000E60B9">
        <w:rPr>
          <w:rFonts w:asciiTheme="minorHAnsi" w:hAnsiTheme="minorHAnsi"/>
          <w:b/>
        </w:rPr>
        <w:t xml:space="preserve">                        Or </w:t>
      </w:r>
    </w:p>
    <w:p w:rsidR="00A0023E" w:rsidRPr="000E60B9" w:rsidRDefault="00A0023E" w:rsidP="00165D74">
      <w:pPr>
        <w:tabs>
          <w:tab w:val="left" w:pos="9360"/>
        </w:tabs>
        <w:ind w:left="2160"/>
        <w:rPr>
          <w:rFonts w:asciiTheme="minorHAnsi" w:hAnsiTheme="minorHAnsi"/>
          <w:b/>
        </w:rPr>
      </w:pPr>
      <w:r w:rsidRPr="000E60B9">
        <w:rPr>
          <w:rFonts w:asciiTheme="minorHAnsi" w:hAnsiTheme="minorHAnsi"/>
          <w:b/>
        </w:rPr>
        <w:t>Antoinette.quagliata@dot.gov</w:t>
      </w:r>
    </w:p>
    <w:p w:rsidR="00165D74" w:rsidRPr="000E60B9" w:rsidRDefault="00165D74" w:rsidP="00165D74">
      <w:pPr>
        <w:tabs>
          <w:tab w:val="left" w:pos="9360"/>
        </w:tabs>
        <w:rPr>
          <w:rFonts w:asciiTheme="minorHAnsi" w:hAnsiTheme="minorHAnsi"/>
          <w:b/>
        </w:rPr>
      </w:pPr>
    </w:p>
    <w:p w:rsidR="00165D74" w:rsidRPr="000E60B9" w:rsidRDefault="00165D74" w:rsidP="00165D74">
      <w:pPr>
        <w:tabs>
          <w:tab w:val="left" w:pos="9360"/>
        </w:tabs>
        <w:rPr>
          <w:rFonts w:asciiTheme="minorHAnsi" w:hAnsiTheme="minorHAnsi"/>
          <w:b/>
        </w:rPr>
      </w:pPr>
      <w:r w:rsidRPr="000E60B9">
        <w:rPr>
          <w:rFonts w:asciiTheme="minorHAnsi" w:hAnsiTheme="minorHAnsi"/>
          <w:b/>
        </w:rPr>
        <w:t xml:space="preserve">This letter should be signed by the head of the </w:t>
      </w:r>
      <w:r w:rsidR="00704FA6" w:rsidRPr="000E60B9">
        <w:rPr>
          <w:rFonts w:asciiTheme="minorHAnsi" w:hAnsiTheme="minorHAnsi"/>
          <w:b/>
        </w:rPr>
        <w:t>transit agency</w:t>
      </w:r>
      <w:r w:rsidRPr="000E60B9">
        <w:rPr>
          <w:rFonts w:asciiTheme="minorHAnsi" w:hAnsiTheme="minorHAnsi"/>
          <w:b/>
        </w:rPr>
        <w:t xml:space="preserve"> and contain the following information:</w:t>
      </w:r>
    </w:p>
    <w:p w:rsidR="00165D74" w:rsidRPr="00076724" w:rsidRDefault="00165D74" w:rsidP="00165D74">
      <w:pPr>
        <w:tabs>
          <w:tab w:val="left" w:pos="9360"/>
        </w:tabs>
        <w:rPr>
          <w:rFonts w:asciiTheme="minorHAnsi" w:hAnsiTheme="minorHAnsi"/>
        </w:rPr>
      </w:pPr>
    </w:p>
    <w:p w:rsidR="00165D74" w:rsidRPr="000E60B9" w:rsidRDefault="00165D74" w:rsidP="000E60B9">
      <w:pPr>
        <w:numPr>
          <w:ilvl w:val="0"/>
          <w:numId w:val="2"/>
        </w:numPr>
        <w:tabs>
          <w:tab w:val="clear" w:pos="720"/>
          <w:tab w:val="left" w:pos="360"/>
          <w:tab w:val="left" w:pos="9360"/>
        </w:tabs>
        <w:spacing w:after="240"/>
        <w:ind w:left="360"/>
        <w:rPr>
          <w:rFonts w:asciiTheme="minorHAnsi" w:hAnsiTheme="minorHAnsi"/>
        </w:rPr>
      </w:pPr>
      <w:r w:rsidRPr="000E60B9">
        <w:rPr>
          <w:rFonts w:asciiTheme="minorHAnsi" w:hAnsiTheme="minorHAnsi"/>
        </w:rPr>
        <w:t>A brief descrip</w:t>
      </w:r>
      <w:r w:rsidR="00704FA6" w:rsidRPr="000E60B9">
        <w:rPr>
          <w:rFonts w:asciiTheme="minorHAnsi" w:hAnsiTheme="minorHAnsi"/>
        </w:rPr>
        <w:t>tion of the transit agency</w:t>
      </w:r>
      <w:r w:rsidRPr="000E60B9">
        <w:rPr>
          <w:rFonts w:asciiTheme="minorHAnsi" w:hAnsiTheme="minorHAnsi"/>
        </w:rPr>
        <w:t xml:space="preserve"> and its responsibilities.</w:t>
      </w:r>
    </w:p>
    <w:p w:rsidR="000E60B9" w:rsidRDefault="00165D74" w:rsidP="000E60B9">
      <w:pPr>
        <w:numPr>
          <w:ilvl w:val="0"/>
          <w:numId w:val="2"/>
        </w:numPr>
        <w:tabs>
          <w:tab w:val="clear" w:pos="720"/>
          <w:tab w:val="left" w:pos="360"/>
          <w:tab w:val="left" w:pos="9360"/>
        </w:tabs>
        <w:spacing w:after="240"/>
        <w:ind w:left="360"/>
        <w:rPr>
          <w:rFonts w:asciiTheme="minorHAnsi" w:hAnsiTheme="minorHAnsi"/>
        </w:rPr>
      </w:pPr>
      <w:r w:rsidRPr="000E60B9">
        <w:rPr>
          <w:rFonts w:asciiTheme="minorHAnsi" w:hAnsiTheme="minorHAnsi"/>
        </w:rPr>
        <w:t xml:space="preserve">The name of a </w:t>
      </w:r>
      <w:r w:rsidR="00927DAE" w:rsidRPr="000E60B9">
        <w:rPr>
          <w:rFonts w:asciiTheme="minorHAnsi" w:hAnsiTheme="minorHAnsi"/>
        </w:rPr>
        <w:t>Senior Executive</w:t>
      </w:r>
      <w:r w:rsidRPr="000E60B9">
        <w:rPr>
          <w:rFonts w:asciiTheme="minorHAnsi" w:hAnsiTheme="minorHAnsi"/>
        </w:rPr>
        <w:t xml:space="preserve"> who will have the responsibility and the authority for ensuring that the Environmental</w:t>
      </w:r>
      <w:r w:rsidR="00704FA6" w:rsidRPr="000E60B9">
        <w:rPr>
          <w:rFonts w:asciiTheme="minorHAnsi" w:hAnsiTheme="minorHAnsi"/>
        </w:rPr>
        <w:t xml:space="preserve"> and Sustainability</w:t>
      </w:r>
      <w:r w:rsidRPr="000E60B9">
        <w:rPr>
          <w:rFonts w:asciiTheme="minorHAnsi" w:hAnsiTheme="minorHAnsi"/>
        </w:rPr>
        <w:t xml:space="preserve"> Management Systems (E</w:t>
      </w:r>
      <w:r w:rsidR="00704FA6" w:rsidRPr="000E60B9">
        <w:rPr>
          <w:rFonts w:asciiTheme="minorHAnsi" w:hAnsiTheme="minorHAnsi"/>
        </w:rPr>
        <w:t>S</w:t>
      </w:r>
      <w:r w:rsidRPr="000E60B9">
        <w:rPr>
          <w:rFonts w:asciiTheme="minorHAnsi" w:hAnsiTheme="minorHAnsi"/>
        </w:rPr>
        <w:t xml:space="preserve">MS) is developed based on the program provided above.  </w:t>
      </w:r>
    </w:p>
    <w:p w:rsidR="00773525" w:rsidRPr="000E60B9" w:rsidRDefault="00165D74" w:rsidP="000E60B9">
      <w:pPr>
        <w:numPr>
          <w:ilvl w:val="0"/>
          <w:numId w:val="2"/>
        </w:numPr>
        <w:tabs>
          <w:tab w:val="clear" w:pos="720"/>
          <w:tab w:val="left" w:pos="360"/>
          <w:tab w:val="left" w:pos="9360"/>
        </w:tabs>
        <w:spacing w:after="240"/>
        <w:ind w:left="360"/>
        <w:rPr>
          <w:rFonts w:asciiTheme="minorHAnsi" w:hAnsiTheme="minorHAnsi"/>
        </w:rPr>
      </w:pPr>
      <w:r w:rsidRPr="000E60B9">
        <w:rPr>
          <w:rFonts w:asciiTheme="minorHAnsi" w:hAnsiTheme="minorHAnsi"/>
        </w:rPr>
        <w:t xml:space="preserve">A clear assurance that </w:t>
      </w:r>
      <w:r w:rsidR="00927DAE" w:rsidRPr="000E60B9">
        <w:rPr>
          <w:rFonts w:asciiTheme="minorHAnsi" w:hAnsiTheme="minorHAnsi"/>
        </w:rPr>
        <w:t>a Senior Executive</w:t>
      </w:r>
      <w:r w:rsidRPr="000E60B9">
        <w:rPr>
          <w:rFonts w:asciiTheme="minorHAnsi" w:hAnsiTheme="minorHAnsi"/>
        </w:rPr>
        <w:t xml:space="preserve"> in the organization will provide the necessary visibility, staff time, and other resources necessary to successfully develop and implement the E</w:t>
      </w:r>
      <w:r w:rsidR="00704FA6" w:rsidRPr="000E60B9">
        <w:rPr>
          <w:rFonts w:asciiTheme="minorHAnsi" w:hAnsiTheme="minorHAnsi"/>
        </w:rPr>
        <w:t>S</w:t>
      </w:r>
      <w:r w:rsidRPr="000E60B9">
        <w:rPr>
          <w:rFonts w:asciiTheme="minorHAnsi" w:hAnsiTheme="minorHAnsi"/>
        </w:rPr>
        <w:t>MS through an E</w:t>
      </w:r>
      <w:r w:rsidR="00704FA6" w:rsidRPr="000E60B9">
        <w:rPr>
          <w:rFonts w:asciiTheme="minorHAnsi" w:hAnsiTheme="minorHAnsi"/>
        </w:rPr>
        <w:t>S</w:t>
      </w:r>
      <w:r w:rsidR="00BB1648">
        <w:rPr>
          <w:rFonts w:asciiTheme="minorHAnsi" w:hAnsiTheme="minorHAnsi"/>
        </w:rPr>
        <w:t xml:space="preserve">MS implementation team. </w:t>
      </w:r>
      <w:r w:rsidRPr="000E60B9">
        <w:rPr>
          <w:rFonts w:asciiTheme="minorHAnsi" w:hAnsiTheme="minorHAnsi"/>
        </w:rPr>
        <w:t xml:space="preserve">Ongoing </w:t>
      </w:r>
      <w:r w:rsidR="00927DAE" w:rsidRPr="000E60B9">
        <w:rPr>
          <w:rFonts w:asciiTheme="minorHAnsi" w:hAnsiTheme="minorHAnsi"/>
        </w:rPr>
        <w:t>Senior Executive</w:t>
      </w:r>
      <w:r w:rsidRPr="000E60B9">
        <w:rPr>
          <w:rFonts w:asciiTheme="minorHAnsi" w:hAnsiTheme="minorHAnsi"/>
        </w:rPr>
        <w:t xml:space="preserve"> support is the most critical factor for ensuring a successful and sustainable E</w:t>
      </w:r>
      <w:r w:rsidR="00704FA6" w:rsidRPr="000E60B9">
        <w:rPr>
          <w:rFonts w:asciiTheme="minorHAnsi" w:hAnsiTheme="minorHAnsi"/>
        </w:rPr>
        <w:t>S</w:t>
      </w:r>
      <w:r w:rsidRPr="000E60B9">
        <w:rPr>
          <w:rFonts w:asciiTheme="minorHAnsi" w:hAnsiTheme="minorHAnsi"/>
        </w:rPr>
        <w:t>MS</w:t>
      </w:r>
      <w:r w:rsidR="00927DAE" w:rsidRPr="000E60B9">
        <w:rPr>
          <w:rFonts w:asciiTheme="minorHAnsi" w:hAnsiTheme="minorHAnsi"/>
        </w:rPr>
        <w:t>.</w:t>
      </w:r>
      <w:r w:rsidRPr="000E60B9">
        <w:rPr>
          <w:rFonts w:asciiTheme="minorHAnsi" w:hAnsiTheme="minorHAnsi"/>
        </w:rPr>
        <w:t xml:space="preserve"> </w:t>
      </w:r>
      <w:r w:rsidR="00927DAE" w:rsidRPr="000E60B9">
        <w:rPr>
          <w:rFonts w:asciiTheme="minorHAnsi" w:hAnsiTheme="minorHAnsi"/>
        </w:rPr>
        <w:t>Therefore,</w:t>
      </w:r>
      <w:r w:rsidR="00704FA6" w:rsidRPr="000E60B9">
        <w:rPr>
          <w:rFonts w:asciiTheme="minorHAnsi" w:hAnsiTheme="minorHAnsi"/>
        </w:rPr>
        <w:t xml:space="preserve"> FTA is requesting that the</w:t>
      </w:r>
      <w:r w:rsidRPr="000E60B9">
        <w:rPr>
          <w:rFonts w:asciiTheme="minorHAnsi" w:hAnsiTheme="minorHAnsi"/>
        </w:rPr>
        <w:t xml:space="preserve"> </w:t>
      </w:r>
      <w:r w:rsidR="00927DAE" w:rsidRPr="000E60B9">
        <w:rPr>
          <w:rFonts w:asciiTheme="minorHAnsi" w:hAnsiTheme="minorHAnsi"/>
        </w:rPr>
        <w:t>Senior Executive</w:t>
      </w:r>
      <w:r w:rsidRPr="000E60B9">
        <w:rPr>
          <w:rFonts w:asciiTheme="minorHAnsi" w:hAnsiTheme="minorHAnsi"/>
        </w:rPr>
        <w:t xml:space="preserve"> attend</w:t>
      </w:r>
      <w:r w:rsidR="00704FA6" w:rsidRPr="000E60B9">
        <w:rPr>
          <w:rFonts w:asciiTheme="minorHAnsi" w:hAnsiTheme="minorHAnsi"/>
        </w:rPr>
        <w:t xml:space="preserve"> all three </w:t>
      </w:r>
      <w:r w:rsidRPr="000E60B9">
        <w:rPr>
          <w:rFonts w:asciiTheme="minorHAnsi" w:hAnsiTheme="minorHAnsi"/>
        </w:rPr>
        <w:t>E</w:t>
      </w:r>
      <w:r w:rsidR="00704FA6" w:rsidRPr="000E60B9">
        <w:rPr>
          <w:rFonts w:asciiTheme="minorHAnsi" w:hAnsiTheme="minorHAnsi"/>
        </w:rPr>
        <w:t>S</w:t>
      </w:r>
      <w:r w:rsidRPr="000E60B9">
        <w:rPr>
          <w:rFonts w:asciiTheme="minorHAnsi" w:hAnsiTheme="minorHAnsi"/>
        </w:rPr>
        <w:t>MS Wor</w:t>
      </w:r>
      <w:r w:rsidR="00704FA6" w:rsidRPr="000E60B9">
        <w:rPr>
          <w:rFonts w:asciiTheme="minorHAnsi" w:hAnsiTheme="minorHAnsi"/>
        </w:rPr>
        <w:t>kshops</w:t>
      </w:r>
      <w:r w:rsidRPr="000E60B9">
        <w:rPr>
          <w:rFonts w:asciiTheme="minorHAnsi" w:hAnsiTheme="minorHAnsi"/>
        </w:rPr>
        <w:t xml:space="preserve"> in Roanoke</w:t>
      </w:r>
      <w:r w:rsidR="00363ED6" w:rsidRPr="000E60B9">
        <w:rPr>
          <w:rFonts w:asciiTheme="minorHAnsi" w:hAnsiTheme="minorHAnsi"/>
        </w:rPr>
        <w:t>, VA</w:t>
      </w:r>
      <w:r w:rsidRPr="000E60B9">
        <w:rPr>
          <w:rFonts w:asciiTheme="minorHAnsi" w:hAnsiTheme="minorHAnsi"/>
        </w:rPr>
        <w:t xml:space="preserve"> along with their four-member minimum E</w:t>
      </w:r>
      <w:r w:rsidR="00704FA6" w:rsidRPr="000E60B9">
        <w:rPr>
          <w:rFonts w:asciiTheme="minorHAnsi" w:hAnsiTheme="minorHAnsi"/>
        </w:rPr>
        <w:t>S</w:t>
      </w:r>
      <w:r w:rsidRPr="000E60B9">
        <w:rPr>
          <w:rFonts w:asciiTheme="minorHAnsi" w:hAnsiTheme="minorHAnsi"/>
        </w:rPr>
        <w:t>MS team.</w:t>
      </w:r>
      <w:r w:rsidR="00773525" w:rsidRPr="000E60B9">
        <w:rPr>
          <w:rFonts w:asciiTheme="minorHAnsi" w:hAnsiTheme="minorHAnsi"/>
        </w:rPr>
        <w:t xml:space="preserve"> </w:t>
      </w:r>
    </w:p>
    <w:p w:rsidR="00927DAE" w:rsidRPr="000E60B9" w:rsidRDefault="00773525" w:rsidP="000E60B9">
      <w:pPr>
        <w:numPr>
          <w:ilvl w:val="0"/>
          <w:numId w:val="2"/>
        </w:numPr>
        <w:tabs>
          <w:tab w:val="clear" w:pos="720"/>
          <w:tab w:val="left" w:pos="360"/>
          <w:tab w:val="left" w:pos="9360"/>
        </w:tabs>
        <w:spacing w:after="240"/>
        <w:ind w:left="360"/>
        <w:rPr>
          <w:rFonts w:asciiTheme="minorHAnsi" w:hAnsiTheme="minorHAnsi"/>
        </w:rPr>
      </w:pPr>
      <w:r w:rsidRPr="000E60B9">
        <w:rPr>
          <w:rFonts w:asciiTheme="minorHAnsi" w:hAnsiTheme="minorHAnsi"/>
        </w:rPr>
        <w:t xml:space="preserve">Identification of appropriate staff to make up the Core </w:t>
      </w:r>
      <w:r w:rsidR="00927DAE" w:rsidRPr="000E60B9">
        <w:rPr>
          <w:rFonts w:asciiTheme="minorHAnsi" w:hAnsiTheme="minorHAnsi"/>
        </w:rPr>
        <w:t>E</w:t>
      </w:r>
      <w:r w:rsidR="00704FA6" w:rsidRPr="000E60B9">
        <w:rPr>
          <w:rFonts w:asciiTheme="minorHAnsi" w:hAnsiTheme="minorHAnsi"/>
        </w:rPr>
        <w:t>S</w:t>
      </w:r>
      <w:r w:rsidR="00927DAE" w:rsidRPr="000E60B9">
        <w:rPr>
          <w:rFonts w:asciiTheme="minorHAnsi" w:hAnsiTheme="minorHAnsi"/>
        </w:rPr>
        <w:t>MS team</w:t>
      </w:r>
      <w:r w:rsidRPr="000E60B9">
        <w:rPr>
          <w:rFonts w:asciiTheme="minorHAnsi" w:hAnsiTheme="minorHAnsi"/>
        </w:rPr>
        <w:t xml:space="preserve"> which</w:t>
      </w:r>
      <w:r w:rsidR="00927DAE" w:rsidRPr="000E60B9">
        <w:rPr>
          <w:rFonts w:asciiTheme="minorHAnsi" w:hAnsiTheme="minorHAnsi"/>
        </w:rPr>
        <w:t xml:space="preserve"> consist</w:t>
      </w:r>
      <w:r w:rsidRPr="000E60B9">
        <w:rPr>
          <w:rFonts w:asciiTheme="minorHAnsi" w:hAnsiTheme="minorHAnsi"/>
        </w:rPr>
        <w:t>s</w:t>
      </w:r>
      <w:r w:rsidR="00927DAE" w:rsidRPr="000E60B9">
        <w:rPr>
          <w:rFonts w:asciiTheme="minorHAnsi" w:hAnsiTheme="minorHAnsi"/>
        </w:rPr>
        <w:t xml:space="preserve"> of the following members:</w:t>
      </w:r>
    </w:p>
    <w:p w:rsidR="000E60B9" w:rsidRPr="000E60B9" w:rsidRDefault="000E60B9" w:rsidP="000E60B9">
      <w:pPr>
        <w:pStyle w:val="ListParagraph"/>
        <w:numPr>
          <w:ilvl w:val="0"/>
          <w:numId w:val="10"/>
        </w:numPr>
        <w:rPr>
          <w:rFonts w:asciiTheme="minorHAnsi" w:hAnsiTheme="minorHAnsi"/>
          <w:szCs w:val="24"/>
        </w:rPr>
      </w:pPr>
      <w:r w:rsidRPr="000E60B9">
        <w:rPr>
          <w:rFonts w:asciiTheme="minorHAnsi" w:hAnsiTheme="minorHAnsi" w:cs="Arial"/>
          <w:b/>
          <w:szCs w:val="24"/>
          <w:u w:val="single"/>
        </w:rPr>
        <w:t>Senior Executive:</w:t>
      </w:r>
      <w:r w:rsidRPr="00BB1648">
        <w:rPr>
          <w:rFonts w:asciiTheme="minorHAnsi" w:hAnsiTheme="minorHAnsi" w:cs="Arial"/>
          <w:b/>
          <w:szCs w:val="24"/>
        </w:rPr>
        <w:t xml:space="preserve"> </w:t>
      </w:r>
      <w:r w:rsidRPr="000E60B9">
        <w:rPr>
          <w:rFonts w:asciiTheme="minorHAnsi" w:hAnsiTheme="minorHAnsi"/>
          <w:szCs w:val="24"/>
        </w:rPr>
        <w:t>Has the</w:t>
      </w:r>
      <w:r w:rsidRPr="000E60B9">
        <w:rPr>
          <w:rFonts w:asciiTheme="minorHAnsi" w:hAnsiTheme="minorHAnsi"/>
        </w:rPr>
        <w:t xml:space="preserve"> leadership</w:t>
      </w:r>
      <w:r w:rsidRPr="000E60B9">
        <w:rPr>
          <w:rFonts w:asciiTheme="minorHAnsi" w:hAnsiTheme="minorHAnsi"/>
          <w:szCs w:val="24"/>
        </w:rPr>
        <w:t xml:space="preserve"> responsibility and the authority for ensuring that the </w:t>
      </w:r>
      <w:r w:rsidR="00BB1648">
        <w:rPr>
          <w:rFonts w:asciiTheme="minorHAnsi" w:hAnsiTheme="minorHAnsi"/>
          <w:szCs w:val="24"/>
        </w:rPr>
        <w:t xml:space="preserve">ESMS </w:t>
      </w:r>
      <w:r w:rsidRPr="000E60B9">
        <w:rPr>
          <w:rFonts w:asciiTheme="minorHAnsi" w:hAnsiTheme="minorHAnsi"/>
          <w:szCs w:val="24"/>
        </w:rPr>
        <w:t>is developed based on the program provided above.</w:t>
      </w:r>
      <w:r w:rsidRPr="000E60B9">
        <w:rPr>
          <w:rStyle w:val="apple-converted-space"/>
          <w:rFonts w:asciiTheme="minorHAnsi" w:hAnsiTheme="minorHAnsi"/>
          <w:szCs w:val="24"/>
        </w:rPr>
        <w:t> </w:t>
      </w:r>
      <w:r w:rsidRPr="000E60B9">
        <w:rPr>
          <w:rStyle w:val="apple-converted-space"/>
          <w:rFonts w:asciiTheme="minorHAnsi" w:hAnsiTheme="minorHAnsi"/>
        </w:rPr>
        <w:t xml:space="preserve">Demonstrates management’s commitment and leadership through active </w:t>
      </w:r>
      <w:r w:rsidRPr="000E60B9">
        <w:rPr>
          <w:rFonts w:asciiTheme="minorHAnsi" w:hAnsiTheme="minorHAnsi"/>
          <w:szCs w:val="24"/>
        </w:rPr>
        <w:t>participation and support</w:t>
      </w:r>
      <w:r w:rsidRPr="000E60B9">
        <w:rPr>
          <w:rFonts w:asciiTheme="minorHAnsi" w:hAnsiTheme="minorHAnsi"/>
        </w:rPr>
        <w:t xml:space="preserve"> of the Management Representative, and provides resources, including</w:t>
      </w:r>
      <w:r w:rsidRPr="000E60B9">
        <w:rPr>
          <w:rFonts w:asciiTheme="minorHAnsi" w:hAnsiTheme="minorHAnsi"/>
          <w:szCs w:val="24"/>
        </w:rPr>
        <w:t> staff time,</w:t>
      </w:r>
      <w:r w:rsidRPr="000E60B9">
        <w:rPr>
          <w:rFonts w:asciiTheme="minorHAnsi" w:hAnsiTheme="minorHAnsi"/>
        </w:rPr>
        <w:t xml:space="preserve"> to allow the Team to </w:t>
      </w:r>
      <w:r w:rsidRPr="000E60B9">
        <w:rPr>
          <w:rFonts w:asciiTheme="minorHAnsi" w:hAnsiTheme="minorHAnsi"/>
          <w:szCs w:val="24"/>
        </w:rPr>
        <w:t>successfully develop</w:t>
      </w:r>
      <w:r w:rsidRPr="000E60B9">
        <w:rPr>
          <w:rStyle w:val="apple-converted-space"/>
          <w:rFonts w:asciiTheme="minorHAnsi" w:hAnsiTheme="minorHAnsi"/>
          <w:szCs w:val="24"/>
        </w:rPr>
        <w:t> </w:t>
      </w:r>
      <w:r w:rsidRPr="000E60B9">
        <w:rPr>
          <w:rStyle w:val="apple-converted-space"/>
          <w:rFonts w:asciiTheme="minorHAnsi" w:hAnsiTheme="minorHAnsi"/>
        </w:rPr>
        <w:t>and fully</w:t>
      </w:r>
      <w:r w:rsidRPr="000E60B9">
        <w:rPr>
          <w:rFonts w:asciiTheme="minorHAnsi" w:hAnsiTheme="minorHAnsi"/>
          <w:szCs w:val="24"/>
        </w:rPr>
        <w:t> implement the ESMS.</w:t>
      </w:r>
      <w:r w:rsidRPr="000E60B9">
        <w:rPr>
          <w:rStyle w:val="apple-converted-space"/>
          <w:rFonts w:asciiTheme="minorHAnsi" w:hAnsiTheme="minorHAnsi"/>
          <w:szCs w:val="24"/>
        </w:rPr>
        <w:t> </w:t>
      </w:r>
      <w:r w:rsidRPr="000E60B9">
        <w:rPr>
          <w:rStyle w:val="apple-converted-space"/>
          <w:rFonts w:asciiTheme="minorHAnsi" w:hAnsiTheme="minorHAnsi"/>
        </w:rPr>
        <w:t xml:space="preserve">Ensures that the resources are in place to maintain and continuously improve the ESMS. </w:t>
      </w:r>
    </w:p>
    <w:p w:rsidR="000E60B9" w:rsidRPr="00040F7F" w:rsidRDefault="000E60B9" w:rsidP="000E60B9">
      <w:pPr>
        <w:jc w:val="both"/>
        <w:rPr>
          <w:rFonts w:asciiTheme="minorHAnsi" w:hAnsiTheme="minorHAnsi" w:cs="Arial"/>
          <w:b/>
          <w:szCs w:val="24"/>
          <w:u w:val="single"/>
        </w:rPr>
      </w:pPr>
    </w:p>
    <w:p w:rsidR="000E60B9" w:rsidRPr="000E60B9" w:rsidRDefault="000E60B9" w:rsidP="000E60B9">
      <w:pPr>
        <w:pStyle w:val="ListParagraph"/>
        <w:numPr>
          <w:ilvl w:val="0"/>
          <w:numId w:val="10"/>
        </w:numPr>
        <w:rPr>
          <w:rFonts w:asciiTheme="minorHAnsi" w:hAnsiTheme="minorHAnsi" w:cs="Arial"/>
          <w:szCs w:val="24"/>
        </w:rPr>
      </w:pPr>
      <w:r w:rsidRPr="000E60B9">
        <w:rPr>
          <w:rFonts w:asciiTheme="minorHAnsi" w:hAnsiTheme="minorHAnsi" w:cs="Arial"/>
          <w:b/>
          <w:szCs w:val="24"/>
          <w:u w:val="single"/>
        </w:rPr>
        <w:t>Management Representative:</w:t>
      </w:r>
      <w:r w:rsidRPr="000E60B9">
        <w:rPr>
          <w:rFonts w:asciiTheme="minorHAnsi" w:hAnsiTheme="minorHAnsi" w:cs="Arial"/>
          <w:i/>
          <w:szCs w:val="24"/>
        </w:rPr>
        <w:t xml:space="preserve">  </w:t>
      </w:r>
      <w:r w:rsidRPr="000E60B9">
        <w:rPr>
          <w:rFonts w:asciiTheme="minorHAnsi" w:hAnsiTheme="minorHAnsi" w:cs="Arial"/>
          <w:szCs w:val="24"/>
        </w:rPr>
        <w:t>This person should be top management’s representative and have the authority and responsibility to ensure that the E</w:t>
      </w:r>
      <w:r w:rsidR="00BB1648">
        <w:rPr>
          <w:rFonts w:asciiTheme="minorHAnsi" w:hAnsiTheme="minorHAnsi" w:cs="Arial"/>
          <w:szCs w:val="24"/>
        </w:rPr>
        <w:t>S</w:t>
      </w:r>
      <w:r w:rsidRPr="000E60B9">
        <w:rPr>
          <w:rFonts w:asciiTheme="minorHAnsi" w:hAnsiTheme="minorHAnsi" w:cs="Arial"/>
          <w:szCs w:val="24"/>
        </w:rPr>
        <w:t>MS is fully implemented thro</w:t>
      </w:r>
      <w:r w:rsidR="00BB1648">
        <w:rPr>
          <w:rFonts w:asciiTheme="minorHAnsi" w:hAnsiTheme="minorHAnsi" w:cs="Arial"/>
          <w:szCs w:val="24"/>
        </w:rPr>
        <w:t xml:space="preserve">ugh the FTA sponsored program. </w:t>
      </w:r>
      <w:r w:rsidRPr="000E60B9">
        <w:rPr>
          <w:rFonts w:asciiTheme="minorHAnsi" w:hAnsiTheme="minorHAnsi" w:cs="Arial"/>
          <w:szCs w:val="24"/>
        </w:rPr>
        <w:t>This team member would travel to, and participate in all workshops throughout the life of the FTA project</w:t>
      </w:r>
      <w:r w:rsidRPr="000E60B9">
        <w:rPr>
          <w:rFonts w:asciiTheme="minorHAnsi" w:hAnsiTheme="minorHAnsi" w:cs="Arial"/>
          <w:bCs/>
          <w:iCs/>
          <w:szCs w:val="24"/>
        </w:rPr>
        <w:t>.</w:t>
      </w:r>
      <w:r w:rsidRPr="000E60B9">
        <w:rPr>
          <w:rFonts w:asciiTheme="minorHAnsi" w:hAnsiTheme="minorHAnsi" w:cs="Arial"/>
          <w:szCs w:val="24"/>
        </w:rPr>
        <w:t xml:space="preserve">  </w:t>
      </w:r>
    </w:p>
    <w:p w:rsidR="000E60B9" w:rsidRPr="00040F7F" w:rsidRDefault="000E60B9" w:rsidP="000E60B9">
      <w:pPr>
        <w:jc w:val="both"/>
        <w:rPr>
          <w:rFonts w:asciiTheme="minorHAnsi" w:hAnsiTheme="minorHAnsi" w:cs="Arial"/>
          <w:b/>
          <w:i/>
          <w:szCs w:val="24"/>
          <w:u w:val="single"/>
        </w:rPr>
      </w:pPr>
    </w:p>
    <w:p w:rsidR="000E60B9" w:rsidRPr="000E60B9" w:rsidRDefault="000E60B9" w:rsidP="00BB1648">
      <w:pPr>
        <w:pStyle w:val="ListParagraph"/>
        <w:numPr>
          <w:ilvl w:val="0"/>
          <w:numId w:val="10"/>
        </w:numPr>
        <w:rPr>
          <w:rFonts w:asciiTheme="minorHAnsi" w:hAnsiTheme="minorHAnsi" w:cs="Arial"/>
          <w:szCs w:val="24"/>
        </w:rPr>
      </w:pPr>
      <w:r w:rsidRPr="000E60B9">
        <w:rPr>
          <w:rFonts w:asciiTheme="minorHAnsi" w:hAnsiTheme="minorHAnsi" w:cs="Arial"/>
          <w:b/>
          <w:szCs w:val="24"/>
          <w:u w:val="single"/>
        </w:rPr>
        <w:t>Environmental Champion</w:t>
      </w:r>
      <w:r w:rsidRPr="00BB1648">
        <w:rPr>
          <w:rFonts w:asciiTheme="minorHAnsi" w:hAnsiTheme="minorHAnsi" w:cs="Arial"/>
          <w:szCs w:val="24"/>
          <w:u w:val="single"/>
        </w:rPr>
        <w:t>:</w:t>
      </w:r>
      <w:r w:rsidRPr="000E60B9">
        <w:rPr>
          <w:rFonts w:asciiTheme="minorHAnsi" w:hAnsiTheme="minorHAnsi" w:cs="Arial"/>
          <w:szCs w:val="24"/>
        </w:rPr>
        <w:t xml:space="preserve"> Environmental Manager or comparable position. This person should be:</w:t>
      </w:r>
    </w:p>
    <w:p w:rsidR="000E60B9" w:rsidRPr="00040F7F" w:rsidRDefault="000E60B9" w:rsidP="000E60B9">
      <w:pPr>
        <w:numPr>
          <w:ilvl w:val="0"/>
          <w:numId w:val="8"/>
        </w:numPr>
        <w:tabs>
          <w:tab w:val="clear" w:pos="780"/>
          <w:tab w:val="num" w:pos="1080"/>
        </w:tabs>
        <w:ind w:left="1080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 w:cs="Arial"/>
          <w:szCs w:val="24"/>
        </w:rPr>
        <w:t>An e</w:t>
      </w:r>
      <w:r w:rsidRPr="00040F7F">
        <w:rPr>
          <w:rFonts w:asciiTheme="minorHAnsi" w:hAnsiTheme="minorHAnsi" w:cs="Arial"/>
          <w:szCs w:val="24"/>
        </w:rPr>
        <w:t xml:space="preserve">xcellent communicator </w:t>
      </w:r>
    </w:p>
    <w:p w:rsidR="000E60B9" w:rsidRPr="00040F7F" w:rsidRDefault="000E60B9" w:rsidP="000E60B9">
      <w:pPr>
        <w:numPr>
          <w:ilvl w:val="0"/>
          <w:numId w:val="8"/>
        </w:numPr>
        <w:tabs>
          <w:tab w:val="clear" w:pos="780"/>
          <w:tab w:val="num" w:pos="1080"/>
        </w:tabs>
        <w:ind w:left="1080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 w:cs="Arial"/>
          <w:szCs w:val="24"/>
        </w:rPr>
        <w:t>A r</w:t>
      </w:r>
      <w:r w:rsidRPr="00040F7F">
        <w:rPr>
          <w:rFonts w:asciiTheme="minorHAnsi" w:hAnsiTheme="minorHAnsi" w:cs="Arial"/>
          <w:szCs w:val="24"/>
        </w:rPr>
        <w:t xml:space="preserve">espected leader </w:t>
      </w:r>
    </w:p>
    <w:p w:rsidR="000E60B9" w:rsidRPr="00040F7F" w:rsidRDefault="000E60B9" w:rsidP="000E60B9">
      <w:pPr>
        <w:numPr>
          <w:ilvl w:val="0"/>
          <w:numId w:val="8"/>
        </w:numPr>
        <w:tabs>
          <w:tab w:val="clear" w:pos="780"/>
          <w:tab w:val="num" w:pos="1080"/>
        </w:tabs>
        <w:ind w:left="1080"/>
        <w:jc w:val="both"/>
        <w:rPr>
          <w:rFonts w:asciiTheme="minorHAnsi" w:hAnsiTheme="minorHAnsi"/>
          <w:szCs w:val="24"/>
        </w:rPr>
      </w:pPr>
      <w:r w:rsidRPr="00040F7F">
        <w:rPr>
          <w:rFonts w:asciiTheme="minorHAnsi" w:hAnsiTheme="minorHAnsi" w:cs="Arial"/>
          <w:szCs w:val="24"/>
        </w:rPr>
        <w:t>Technically competent </w:t>
      </w:r>
    </w:p>
    <w:p w:rsidR="000E60B9" w:rsidRPr="00040F7F" w:rsidRDefault="000E60B9" w:rsidP="000E60B9">
      <w:pPr>
        <w:numPr>
          <w:ilvl w:val="0"/>
          <w:numId w:val="8"/>
        </w:numPr>
        <w:tabs>
          <w:tab w:val="clear" w:pos="780"/>
          <w:tab w:val="num" w:pos="1080"/>
        </w:tabs>
        <w:ind w:left="1080"/>
        <w:jc w:val="both"/>
        <w:rPr>
          <w:rFonts w:asciiTheme="minorHAnsi" w:hAnsiTheme="minorHAnsi"/>
          <w:szCs w:val="24"/>
        </w:rPr>
      </w:pPr>
      <w:r w:rsidRPr="00040F7F">
        <w:rPr>
          <w:rFonts w:asciiTheme="minorHAnsi" w:hAnsiTheme="minorHAnsi" w:cs="Arial"/>
          <w:szCs w:val="24"/>
        </w:rPr>
        <w:t>Effective at delegation </w:t>
      </w:r>
    </w:p>
    <w:p w:rsidR="000E60B9" w:rsidRPr="00040F7F" w:rsidRDefault="000E60B9" w:rsidP="000E60B9">
      <w:pPr>
        <w:numPr>
          <w:ilvl w:val="0"/>
          <w:numId w:val="8"/>
        </w:numPr>
        <w:tabs>
          <w:tab w:val="clear" w:pos="780"/>
          <w:tab w:val="num" w:pos="1080"/>
        </w:tabs>
        <w:ind w:left="1080"/>
        <w:jc w:val="both"/>
        <w:rPr>
          <w:rFonts w:asciiTheme="minorHAnsi" w:hAnsiTheme="minorHAnsi"/>
          <w:szCs w:val="24"/>
        </w:rPr>
      </w:pPr>
      <w:r w:rsidRPr="00040F7F">
        <w:rPr>
          <w:rFonts w:asciiTheme="minorHAnsi" w:hAnsiTheme="minorHAnsi" w:cs="Arial"/>
          <w:szCs w:val="24"/>
        </w:rPr>
        <w:t>Experienced at implementing change</w:t>
      </w:r>
    </w:p>
    <w:p w:rsidR="000E60B9" w:rsidRPr="00040F7F" w:rsidRDefault="000E60B9" w:rsidP="000E60B9">
      <w:pPr>
        <w:numPr>
          <w:ilvl w:val="0"/>
          <w:numId w:val="8"/>
        </w:numPr>
        <w:tabs>
          <w:tab w:val="clear" w:pos="780"/>
          <w:tab w:val="num" w:pos="1080"/>
        </w:tabs>
        <w:ind w:left="1080"/>
        <w:jc w:val="both"/>
        <w:rPr>
          <w:rFonts w:asciiTheme="minorHAnsi" w:hAnsiTheme="minorHAnsi"/>
          <w:szCs w:val="24"/>
        </w:rPr>
      </w:pPr>
      <w:r w:rsidRPr="00040F7F">
        <w:rPr>
          <w:rFonts w:asciiTheme="minorHAnsi" w:hAnsiTheme="minorHAnsi" w:cs="Arial"/>
          <w:szCs w:val="24"/>
        </w:rPr>
        <w:t xml:space="preserve">Knowledgeable at conducting systems audits </w:t>
      </w:r>
    </w:p>
    <w:p w:rsidR="000E60B9" w:rsidRPr="00040F7F" w:rsidRDefault="000E60B9" w:rsidP="000E60B9">
      <w:pPr>
        <w:numPr>
          <w:ilvl w:val="0"/>
          <w:numId w:val="8"/>
        </w:numPr>
        <w:tabs>
          <w:tab w:val="clear" w:pos="780"/>
          <w:tab w:val="num" w:pos="1080"/>
        </w:tabs>
        <w:ind w:left="1080"/>
        <w:jc w:val="both"/>
        <w:rPr>
          <w:rFonts w:asciiTheme="minorHAnsi" w:hAnsiTheme="minorHAnsi"/>
          <w:szCs w:val="24"/>
        </w:rPr>
      </w:pPr>
      <w:r w:rsidRPr="00040F7F">
        <w:rPr>
          <w:rFonts w:asciiTheme="minorHAnsi" w:hAnsiTheme="minorHAnsi" w:cs="Arial"/>
          <w:szCs w:val="24"/>
        </w:rPr>
        <w:t>Capable of transferring information learned and developed at the workshops back to the facility/department.</w:t>
      </w:r>
    </w:p>
    <w:p w:rsidR="000E60B9" w:rsidRPr="00040F7F" w:rsidRDefault="000E60B9" w:rsidP="000E60B9">
      <w:pPr>
        <w:ind w:left="2"/>
        <w:jc w:val="both"/>
        <w:rPr>
          <w:rFonts w:asciiTheme="minorHAnsi" w:hAnsiTheme="minorHAnsi"/>
          <w:szCs w:val="24"/>
        </w:rPr>
      </w:pPr>
      <w:r w:rsidRPr="00040F7F">
        <w:rPr>
          <w:rFonts w:asciiTheme="minorHAnsi" w:hAnsiTheme="minorHAnsi"/>
          <w:szCs w:val="24"/>
        </w:rPr>
        <w:t> </w:t>
      </w:r>
    </w:p>
    <w:p w:rsidR="000E60B9" w:rsidRPr="000E60B9" w:rsidRDefault="000E60B9" w:rsidP="00BB1648">
      <w:pPr>
        <w:pStyle w:val="ListParagraph"/>
        <w:numPr>
          <w:ilvl w:val="0"/>
          <w:numId w:val="11"/>
        </w:numPr>
        <w:rPr>
          <w:rFonts w:asciiTheme="minorHAnsi" w:hAnsiTheme="minorHAnsi" w:cs="Arial"/>
          <w:szCs w:val="24"/>
        </w:rPr>
      </w:pPr>
      <w:r w:rsidRPr="000E60B9">
        <w:rPr>
          <w:rFonts w:asciiTheme="minorHAnsi" w:hAnsiTheme="minorHAnsi" w:cs="Arial"/>
          <w:b/>
          <w:szCs w:val="24"/>
          <w:u w:val="single"/>
        </w:rPr>
        <w:t>Operations Manager/ Superintendent</w:t>
      </w:r>
      <w:r w:rsidRPr="00BB1648">
        <w:rPr>
          <w:rFonts w:asciiTheme="minorHAnsi" w:hAnsiTheme="minorHAnsi" w:cs="Arial"/>
          <w:szCs w:val="24"/>
          <w:u w:val="single"/>
        </w:rPr>
        <w:t>:</w:t>
      </w:r>
      <w:r w:rsidR="00BB1648">
        <w:rPr>
          <w:rFonts w:asciiTheme="minorHAnsi" w:hAnsiTheme="minorHAnsi" w:cs="Arial"/>
          <w:szCs w:val="24"/>
        </w:rPr>
        <w:t xml:space="preserve"> </w:t>
      </w:r>
      <w:r w:rsidRPr="000E60B9">
        <w:rPr>
          <w:rFonts w:asciiTheme="minorHAnsi" w:hAnsiTheme="minorHAnsi" w:cs="Arial"/>
          <w:szCs w:val="24"/>
        </w:rPr>
        <w:t>This person should have the following characteristics:</w:t>
      </w:r>
    </w:p>
    <w:p w:rsidR="000E60B9" w:rsidRPr="00040F7F" w:rsidRDefault="000E60B9" w:rsidP="000E60B9">
      <w:pPr>
        <w:numPr>
          <w:ilvl w:val="0"/>
          <w:numId w:val="8"/>
        </w:numPr>
        <w:tabs>
          <w:tab w:val="clear" w:pos="780"/>
          <w:tab w:val="num" w:pos="1080"/>
        </w:tabs>
        <w:ind w:left="1080"/>
        <w:jc w:val="both"/>
        <w:rPr>
          <w:rFonts w:asciiTheme="minorHAnsi" w:hAnsiTheme="minorHAnsi"/>
          <w:szCs w:val="24"/>
        </w:rPr>
      </w:pPr>
      <w:r w:rsidRPr="00040F7F">
        <w:rPr>
          <w:rFonts w:asciiTheme="minorHAnsi" w:hAnsiTheme="minorHAnsi" w:cs="Arial"/>
          <w:szCs w:val="24"/>
        </w:rPr>
        <w:t xml:space="preserve">Strong knowledge of all facility/department operations </w:t>
      </w:r>
    </w:p>
    <w:p w:rsidR="000E60B9" w:rsidRPr="00040F7F" w:rsidRDefault="000E60B9" w:rsidP="000E60B9">
      <w:pPr>
        <w:numPr>
          <w:ilvl w:val="0"/>
          <w:numId w:val="8"/>
        </w:numPr>
        <w:tabs>
          <w:tab w:val="clear" w:pos="780"/>
          <w:tab w:val="num" w:pos="1080"/>
        </w:tabs>
        <w:ind w:left="1080"/>
        <w:jc w:val="both"/>
        <w:rPr>
          <w:rFonts w:asciiTheme="minorHAnsi" w:hAnsiTheme="minorHAnsi"/>
          <w:szCs w:val="24"/>
        </w:rPr>
      </w:pPr>
      <w:r w:rsidRPr="00040F7F">
        <w:rPr>
          <w:rFonts w:asciiTheme="minorHAnsi" w:hAnsiTheme="minorHAnsi" w:cs="Arial"/>
          <w:szCs w:val="24"/>
        </w:rPr>
        <w:t xml:space="preserve">Respected by the organization </w:t>
      </w:r>
    </w:p>
    <w:p w:rsidR="000E60B9" w:rsidRPr="00040F7F" w:rsidRDefault="000E60B9" w:rsidP="000E60B9">
      <w:pPr>
        <w:numPr>
          <w:ilvl w:val="0"/>
          <w:numId w:val="8"/>
        </w:numPr>
        <w:tabs>
          <w:tab w:val="clear" w:pos="780"/>
          <w:tab w:val="num" w:pos="1080"/>
        </w:tabs>
        <w:ind w:left="1080"/>
        <w:jc w:val="both"/>
        <w:rPr>
          <w:rFonts w:asciiTheme="minorHAnsi" w:hAnsiTheme="minorHAnsi"/>
          <w:szCs w:val="24"/>
        </w:rPr>
      </w:pPr>
      <w:r w:rsidRPr="00040F7F">
        <w:rPr>
          <w:rFonts w:asciiTheme="minorHAnsi" w:hAnsiTheme="minorHAnsi" w:cs="Arial"/>
          <w:szCs w:val="24"/>
        </w:rPr>
        <w:t>Possess strong communication skills</w:t>
      </w:r>
    </w:p>
    <w:p w:rsidR="000E60B9" w:rsidRPr="00040F7F" w:rsidRDefault="000E60B9" w:rsidP="000E60B9">
      <w:pPr>
        <w:numPr>
          <w:ilvl w:val="0"/>
          <w:numId w:val="8"/>
        </w:numPr>
        <w:tabs>
          <w:tab w:val="clear" w:pos="780"/>
          <w:tab w:val="num" w:pos="1080"/>
        </w:tabs>
        <w:ind w:left="1080"/>
        <w:jc w:val="both"/>
        <w:rPr>
          <w:rFonts w:asciiTheme="minorHAnsi" w:hAnsiTheme="minorHAnsi"/>
          <w:szCs w:val="24"/>
        </w:rPr>
      </w:pPr>
      <w:r w:rsidRPr="00040F7F">
        <w:rPr>
          <w:rFonts w:asciiTheme="minorHAnsi" w:hAnsiTheme="minorHAnsi" w:cs="Arial"/>
          <w:szCs w:val="24"/>
        </w:rPr>
        <w:t xml:space="preserve">Effective at delegation </w:t>
      </w:r>
    </w:p>
    <w:p w:rsidR="000E60B9" w:rsidRPr="00040F7F" w:rsidRDefault="000E60B9" w:rsidP="000E60B9">
      <w:pPr>
        <w:numPr>
          <w:ilvl w:val="0"/>
          <w:numId w:val="8"/>
        </w:numPr>
        <w:tabs>
          <w:tab w:val="clear" w:pos="780"/>
          <w:tab w:val="num" w:pos="1080"/>
        </w:tabs>
        <w:ind w:left="1080"/>
        <w:jc w:val="both"/>
        <w:rPr>
          <w:rFonts w:asciiTheme="minorHAnsi" w:hAnsiTheme="minorHAnsi"/>
          <w:szCs w:val="24"/>
        </w:rPr>
      </w:pPr>
      <w:r w:rsidRPr="00040F7F">
        <w:rPr>
          <w:rFonts w:asciiTheme="minorHAnsi" w:hAnsiTheme="minorHAnsi" w:cs="Arial"/>
          <w:szCs w:val="24"/>
        </w:rPr>
        <w:t xml:space="preserve">Exhibit leadership characteristics </w:t>
      </w:r>
    </w:p>
    <w:p w:rsidR="000E60B9" w:rsidRPr="00040F7F" w:rsidRDefault="000E60B9" w:rsidP="000E60B9">
      <w:pPr>
        <w:numPr>
          <w:ilvl w:val="0"/>
          <w:numId w:val="8"/>
        </w:numPr>
        <w:tabs>
          <w:tab w:val="clear" w:pos="780"/>
          <w:tab w:val="num" w:pos="1080"/>
        </w:tabs>
        <w:ind w:left="1080"/>
        <w:jc w:val="both"/>
        <w:rPr>
          <w:rFonts w:asciiTheme="minorHAnsi" w:hAnsiTheme="minorHAnsi"/>
          <w:szCs w:val="24"/>
        </w:rPr>
      </w:pPr>
      <w:r w:rsidRPr="00040F7F">
        <w:rPr>
          <w:rFonts w:asciiTheme="minorHAnsi" w:hAnsiTheme="minorHAnsi" w:cs="Arial"/>
          <w:szCs w:val="24"/>
        </w:rPr>
        <w:t>Have the management authority to implement changes as necessary.</w:t>
      </w:r>
    </w:p>
    <w:p w:rsidR="000E60B9" w:rsidRPr="00040F7F" w:rsidRDefault="000E60B9" w:rsidP="000E60B9">
      <w:pPr>
        <w:jc w:val="both"/>
        <w:rPr>
          <w:rFonts w:asciiTheme="minorHAnsi" w:hAnsiTheme="minorHAnsi"/>
          <w:szCs w:val="24"/>
        </w:rPr>
      </w:pPr>
      <w:r w:rsidRPr="00040F7F">
        <w:rPr>
          <w:rFonts w:asciiTheme="minorHAnsi" w:hAnsiTheme="minorHAnsi"/>
          <w:szCs w:val="24"/>
        </w:rPr>
        <w:t> </w:t>
      </w:r>
    </w:p>
    <w:p w:rsidR="000E60B9" w:rsidRPr="000E60B9" w:rsidRDefault="000E60B9" w:rsidP="00BB1648">
      <w:pPr>
        <w:pStyle w:val="ListParagraph"/>
        <w:numPr>
          <w:ilvl w:val="0"/>
          <w:numId w:val="11"/>
        </w:numPr>
        <w:rPr>
          <w:rFonts w:asciiTheme="minorHAnsi" w:hAnsiTheme="minorHAnsi" w:cs="Arial"/>
          <w:szCs w:val="24"/>
        </w:rPr>
      </w:pPr>
      <w:r w:rsidRPr="000E60B9">
        <w:rPr>
          <w:rFonts w:asciiTheme="minorHAnsi" w:hAnsiTheme="minorHAnsi" w:cs="Arial"/>
          <w:b/>
          <w:szCs w:val="24"/>
          <w:u w:val="single"/>
        </w:rPr>
        <w:t>Administrative/ Executive Assistant</w:t>
      </w:r>
      <w:r w:rsidRPr="000E60B9">
        <w:rPr>
          <w:rFonts w:asciiTheme="minorHAnsi" w:hAnsiTheme="minorHAnsi" w:cs="Arial"/>
          <w:szCs w:val="24"/>
        </w:rPr>
        <w:t xml:space="preserve">: This person should have the following characteristics: </w:t>
      </w:r>
    </w:p>
    <w:p w:rsidR="000E60B9" w:rsidRPr="00040F7F" w:rsidRDefault="000E60B9" w:rsidP="000E60B9">
      <w:pPr>
        <w:numPr>
          <w:ilvl w:val="0"/>
          <w:numId w:val="9"/>
        </w:numPr>
        <w:tabs>
          <w:tab w:val="clear" w:pos="720"/>
          <w:tab w:val="num" w:pos="1080"/>
        </w:tabs>
        <w:ind w:left="1080"/>
        <w:jc w:val="both"/>
        <w:rPr>
          <w:rFonts w:asciiTheme="minorHAnsi" w:hAnsiTheme="minorHAnsi" w:cs="Arial"/>
          <w:szCs w:val="24"/>
        </w:rPr>
      </w:pPr>
      <w:r w:rsidRPr="00040F7F">
        <w:rPr>
          <w:rFonts w:asciiTheme="minorHAnsi" w:hAnsiTheme="minorHAnsi" w:cs="Arial"/>
          <w:szCs w:val="24"/>
        </w:rPr>
        <w:t xml:space="preserve">Excellent computer skills </w:t>
      </w:r>
    </w:p>
    <w:p w:rsidR="000E60B9" w:rsidRPr="00040F7F" w:rsidRDefault="000E60B9" w:rsidP="000E60B9">
      <w:pPr>
        <w:numPr>
          <w:ilvl w:val="0"/>
          <w:numId w:val="9"/>
        </w:numPr>
        <w:tabs>
          <w:tab w:val="clear" w:pos="720"/>
          <w:tab w:val="num" w:pos="1080"/>
        </w:tabs>
        <w:ind w:left="1080"/>
        <w:jc w:val="both"/>
        <w:rPr>
          <w:rFonts w:asciiTheme="minorHAnsi" w:hAnsiTheme="minorHAnsi" w:cs="Arial"/>
          <w:szCs w:val="24"/>
        </w:rPr>
      </w:pPr>
      <w:r w:rsidRPr="00040F7F">
        <w:rPr>
          <w:rFonts w:asciiTheme="minorHAnsi" w:hAnsiTheme="minorHAnsi" w:cs="Arial"/>
          <w:szCs w:val="24"/>
        </w:rPr>
        <w:t>Able to institute E</w:t>
      </w:r>
      <w:r w:rsidR="00BB1648">
        <w:rPr>
          <w:rFonts w:asciiTheme="minorHAnsi" w:hAnsiTheme="minorHAnsi" w:cs="Arial"/>
          <w:szCs w:val="24"/>
        </w:rPr>
        <w:t>S</w:t>
      </w:r>
      <w:r w:rsidRPr="00040F7F">
        <w:rPr>
          <w:rFonts w:asciiTheme="minorHAnsi" w:hAnsiTheme="minorHAnsi" w:cs="Arial"/>
          <w:szCs w:val="24"/>
        </w:rPr>
        <w:t>MS software program</w:t>
      </w:r>
    </w:p>
    <w:p w:rsidR="000E60B9" w:rsidRPr="00040F7F" w:rsidRDefault="000E60B9" w:rsidP="000E60B9">
      <w:pPr>
        <w:numPr>
          <w:ilvl w:val="0"/>
          <w:numId w:val="9"/>
        </w:numPr>
        <w:tabs>
          <w:tab w:val="clear" w:pos="720"/>
          <w:tab w:val="num" w:pos="1080"/>
        </w:tabs>
        <w:ind w:left="1080"/>
        <w:jc w:val="both"/>
        <w:rPr>
          <w:rFonts w:asciiTheme="minorHAnsi" w:hAnsiTheme="minorHAnsi" w:cs="Arial"/>
          <w:szCs w:val="24"/>
        </w:rPr>
      </w:pPr>
      <w:r w:rsidRPr="00040F7F">
        <w:rPr>
          <w:rFonts w:asciiTheme="minorHAnsi" w:hAnsiTheme="minorHAnsi" w:cs="Arial"/>
          <w:szCs w:val="24"/>
        </w:rPr>
        <w:t xml:space="preserve">Be organized </w:t>
      </w:r>
    </w:p>
    <w:p w:rsidR="000E60B9" w:rsidRPr="00040F7F" w:rsidRDefault="000E60B9" w:rsidP="000E60B9">
      <w:pPr>
        <w:numPr>
          <w:ilvl w:val="0"/>
          <w:numId w:val="9"/>
        </w:numPr>
        <w:tabs>
          <w:tab w:val="clear" w:pos="720"/>
          <w:tab w:val="num" w:pos="1080"/>
        </w:tabs>
        <w:ind w:left="1080"/>
        <w:jc w:val="both"/>
        <w:rPr>
          <w:rFonts w:asciiTheme="minorHAnsi" w:hAnsiTheme="minorHAnsi" w:cs="Arial"/>
          <w:szCs w:val="24"/>
        </w:rPr>
      </w:pPr>
      <w:r w:rsidRPr="00040F7F">
        <w:rPr>
          <w:rFonts w:asciiTheme="minorHAnsi" w:hAnsiTheme="minorHAnsi" w:cs="Arial"/>
          <w:szCs w:val="24"/>
        </w:rPr>
        <w:t xml:space="preserve">Be diligent </w:t>
      </w:r>
    </w:p>
    <w:p w:rsidR="000E60B9" w:rsidRPr="00040F7F" w:rsidRDefault="000E60B9" w:rsidP="000E60B9">
      <w:pPr>
        <w:numPr>
          <w:ilvl w:val="0"/>
          <w:numId w:val="9"/>
        </w:numPr>
        <w:tabs>
          <w:tab w:val="clear" w:pos="720"/>
          <w:tab w:val="num" w:pos="1080"/>
        </w:tabs>
        <w:ind w:left="1080"/>
        <w:jc w:val="both"/>
        <w:rPr>
          <w:rFonts w:asciiTheme="minorHAnsi" w:hAnsiTheme="minorHAnsi" w:cs="Arial"/>
          <w:szCs w:val="24"/>
        </w:rPr>
      </w:pPr>
      <w:r w:rsidRPr="00040F7F">
        <w:rPr>
          <w:rFonts w:asciiTheme="minorHAnsi" w:hAnsiTheme="minorHAnsi" w:cs="Arial"/>
          <w:szCs w:val="24"/>
        </w:rPr>
        <w:t xml:space="preserve">Portray effective communication skills </w:t>
      </w:r>
    </w:p>
    <w:p w:rsidR="000E60B9" w:rsidRPr="00040F7F" w:rsidRDefault="000E60B9" w:rsidP="000E60B9">
      <w:pPr>
        <w:numPr>
          <w:ilvl w:val="0"/>
          <w:numId w:val="9"/>
        </w:numPr>
        <w:tabs>
          <w:tab w:val="clear" w:pos="720"/>
          <w:tab w:val="num" w:pos="1080"/>
        </w:tabs>
        <w:ind w:left="1080"/>
        <w:jc w:val="both"/>
        <w:rPr>
          <w:rFonts w:asciiTheme="minorHAnsi" w:hAnsiTheme="minorHAnsi" w:cs="Arial"/>
          <w:szCs w:val="24"/>
        </w:rPr>
      </w:pPr>
      <w:r w:rsidRPr="00040F7F">
        <w:rPr>
          <w:rFonts w:asciiTheme="minorHAnsi" w:hAnsiTheme="minorHAnsi" w:cs="Arial"/>
          <w:szCs w:val="24"/>
        </w:rPr>
        <w:t xml:space="preserve">Aptitudes for conducting audits and have environmental interests.  </w:t>
      </w:r>
    </w:p>
    <w:p w:rsidR="00165D74" w:rsidRPr="00076724" w:rsidRDefault="00165D74" w:rsidP="00165D74">
      <w:pPr>
        <w:tabs>
          <w:tab w:val="left" w:pos="9360"/>
        </w:tabs>
        <w:rPr>
          <w:rFonts w:asciiTheme="minorHAnsi" w:hAnsiTheme="minorHAnsi"/>
        </w:rPr>
      </w:pPr>
    </w:p>
    <w:p w:rsidR="00165D74" w:rsidRPr="000E60B9" w:rsidRDefault="00165D74" w:rsidP="00165D74">
      <w:pPr>
        <w:tabs>
          <w:tab w:val="left" w:pos="9360"/>
        </w:tabs>
        <w:rPr>
          <w:rFonts w:asciiTheme="minorHAnsi" w:hAnsiTheme="minorHAnsi"/>
          <w:b/>
        </w:rPr>
      </w:pPr>
      <w:r w:rsidRPr="000E60B9">
        <w:rPr>
          <w:rFonts w:asciiTheme="minorHAnsi" w:hAnsiTheme="minorHAnsi"/>
          <w:b/>
        </w:rPr>
        <w:t>FTA will use a number of criteria to select participants, including:</w:t>
      </w:r>
    </w:p>
    <w:p w:rsidR="00773525" w:rsidRPr="000E60B9" w:rsidRDefault="00773525" w:rsidP="000E60B9">
      <w:pPr>
        <w:numPr>
          <w:ilvl w:val="0"/>
          <w:numId w:val="3"/>
        </w:numPr>
        <w:tabs>
          <w:tab w:val="clear" w:pos="720"/>
          <w:tab w:val="num" w:pos="360"/>
          <w:tab w:val="num" w:pos="1440"/>
          <w:tab w:val="left" w:pos="9360"/>
        </w:tabs>
        <w:ind w:left="360"/>
        <w:rPr>
          <w:rFonts w:asciiTheme="minorHAnsi" w:hAnsiTheme="minorHAnsi"/>
          <w:b/>
        </w:rPr>
      </w:pPr>
      <w:r w:rsidRPr="000E60B9">
        <w:rPr>
          <w:rFonts w:asciiTheme="minorHAnsi" w:hAnsiTheme="minorHAnsi"/>
          <w:b/>
        </w:rPr>
        <w:t>How closely your E</w:t>
      </w:r>
      <w:r w:rsidR="00076724" w:rsidRPr="000E60B9">
        <w:rPr>
          <w:rFonts w:asciiTheme="minorHAnsi" w:hAnsiTheme="minorHAnsi"/>
          <w:b/>
        </w:rPr>
        <w:t>S</w:t>
      </w:r>
      <w:r w:rsidRPr="000E60B9">
        <w:rPr>
          <w:rFonts w:asciiTheme="minorHAnsi" w:hAnsiTheme="minorHAnsi"/>
          <w:b/>
        </w:rPr>
        <w:t>MS Core Team aligns with the recommended team dedicated to E</w:t>
      </w:r>
      <w:r w:rsidR="00076724" w:rsidRPr="000E60B9">
        <w:rPr>
          <w:rFonts w:asciiTheme="minorHAnsi" w:hAnsiTheme="minorHAnsi"/>
          <w:b/>
        </w:rPr>
        <w:t>S</w:t>
      </w:r>
      <w:r w:rsidRPr="000E60B9">
        <w:rPr>
          <w:rFonts w:asciiTheme="minorHAnsi" w:hAnsiTheme="minorHAnsi"/>
          <w:b/>
        </w:rPr>
        <w:t>MS implementation</w:t>
      </w:r>
    </w:p>
    <w:p w:rsidR="00165D74" w:rsidRPr="000E60B9" w:rsidRDefault="00165D74" w:rsidP="000E60B9">
      <w:pPr>
        <w:numPr>
          <w:ilvl w:val="0"/>
          <w:numId w:val="3"/>
        </w:numPr>
        <w:tabs>
          <w:tab w:val="clear" w:pos="720"/>
          <w:tab w:val="num" w:pos="360"/>
          <w:tab w:val="num" w:pos="1440"/>
          <w:tab w:val="left" w:pos="9360"/>
        </w:tabs>
        <w:ind w:left="360"/>
        <w:rPr>
          <w:rFonts w:asciiTheme="minorHAnsi" w:hAnsiTheme="minorHAnsi"/>
          <w:b/>
        </w:rPr>
      </w:pPr>
      <w:r w:rsidRPr="000E60B9">
        <w:rPr>
          <w:rFonts w:asciiTheme="minorHAnsi" w:hAnsiTheme="minorHAnsi"/>
          <w:b/>
        </w:rPr>
        <w:t>Organizational commitment by transit agency leadership to E</w:t>
      </w:r>
      <w:r w:rsidR="00076724" w:rsidRPr="000E60B9">
        <w:rPr>
          <w:rFonts w:asciiTheme="minorHAnsi" w:hAnsiTheme="minorHAnsi"/>
          <w:b/>
        </w:rPr>
        <w:t>S</w:t>
      </w:r>
      <w:r w:rsidRPr="000E60B9">
        <w:rPr>
          <w:rFonts w:asciiTheme="minorHAnsi" w:hAnsiTheme="minorHAnsi"/>
          <w:b/>
        </w:rPr>
        <w:t>MS implementation;</w:t>
      </w:r>
    </w:p>
    <w:p w:rsidR="00165D74" w:rsidRPr="000E60B9" w:rsidRDefault="00165D74" w:rsidP="000E60B9">
      <w:pPr>
        <w:numPr>
          <w:ilvl w:val="0"/>
          <w:numId w:val="3"/>
        </w:numPr>
        <w:tabs>
          <w:tab w:val="clear" w:pos="720"/>
          <w:tab w:val="num" w:pos="360"/>
          <w:tab w:val="num" w:pos="1440"/>
          <w:tab w:val="left" w:pos="9360"/>
        </w:tabs>
        <w:ind w:left="360"/>
        <w:rPr>
          <w:rFonts w:asciiTheme="minorHAnsi" w:hAnsiTheme="minorHAnsi"/>
          <w:b/>
        </w:rPr>
      </w:pPr>
      <w:r w:rsidRPr="000E60B9">
        <w:rPr>
          <w:rFonts w:asciiTheme="minorHAnsi" w:hAnsiTheme="minorHAnsi"/>
          <w:b/>
        </w:rPr>
        <w:t>Geographical diversity;</w:t>
      </w:r>
    </w:p>
    <w:p w:rsidR="00165D74" w:rsidRPr="000E60B9" w:rsidRDefault="00165D74" w:rsidP="000E60B9">
      <w:pPr>
        <w:numPr>
          <w:ilvl w:val="0"/>
          <w:numId w:val="3"/>
        </w:numPr>
        <w:tabs>
          <w:tab w:val="clear" w:pos="720"/>
          <w:tab w:val="num" w:pos="360"/>
          <w:tab w:val="num" w:pos="1440"/>
          <w:tab w:val="left" w:pos="9360"/>
        </w:tabs>
        <w:ind w:left="360"/>
        <w:rPr>
          <w:rFonts w:asciiTheme="minorHAnsi" w:hAnsiTheme="minorHAnsi"/>
          <w:b/>
        </w:rPr>
      </w:pPr>
      <w:r w:rsidRPr="000E60B9">
        <w:rPr>
          <w:rFonts w:asciiTheme="minorHAnsi" w:hAnsiTheme="minorHAnsi"/>
          <w:b/>
        </w:rPr>
        <w:t>Previous environmental experiences</w:t>
      </w:r>
      <w:r w:rsidR="001A6F56" w:rsidRPr="000E60B9">
        <w:rPr>
          <w:rFonts w:asciiTheme="minorHAnsi" w:hAnsiTheme="minorHAnsi"/>
          <w:b/>
        </w:rPr>
        <w:t xml:space="preserve"> and ongoing environmental and sustainability efforts</w:t>
      </w:r>
      <w:r w:rsidRPr="000E60B9">
        <w:rPr>
          <w:rFonts w:asciiTheme="minorHAnsi" w:hAnsiTheme="minorHAnsi"/>
          <w:b/>
        </w:rPr>
        <w:t>; and</w:t>
      </w:r>
    </w:p>
    <w:p w:rsidR="00165D74" w:rsidRPr="000E60B9" w:rsidRDefault="00165D74" w:rsidP="000E60B9">
      <w:pPr>
        <w:numPr>
          <w:ilvl w:val="0"/>
          <w:numId w:val="3"/>
        </w:numPr>
        <w:tabs>
          <w:tab w:val="clear" w:pos="720"/>
          <w:tab w:val="num" w:pos="360"/>
          <w:tab w:val="num" w:pos="1440"/>
          <w:tab w:val="left" w:pos="9360"/>
        </w:tabs>
        <w:ind w:left="360"/>
        <w:rPr>
          <w:rFonts w:asciiTheme="minorHAnsi" w:hAnsiTheme="minorHAnsi"/>
          <w:b/>
        </w:rPr>
      </w:pPr>
      <w:r w:rsidRPr="000E60B9">
        <w:rPr>
          <w:rFonts w:asciiTheme="minorHAnsi" w:hAnsiTheme="minorHAnsi"/>
          <w:b/>
        </w:rPr>
        <w:t>Environmental challenges from operations and/or pending capital projects.</w:t>
      </w:r>
    </w:p>
    <w:p w:rsidR="00165D74" w:rsidRPr="00076724" w:rsidRDefault="00165D74" w:rsidP="000E60B9">
      <w:pPr>
        <w:tabs>
          <w:tab w:val="num" w:pos="360"/>
          <w:tab w:val="left" w:pos="9360"/>
        </w:tabs>
        <w:ind w:left="360" w:hanging="360"/>
        <w:rPr>
          <w:rFonts w:asciiTheme="minorHAnsi" w:hAnsiTheme="minorHAnsi"/>
        </w:rPr>
      </w:pPr>
    </w:p>
    <w:p w:rsidR="00165D74" w:rsidRPr="000E60B9" w:rsidRDefault="000E60B9" w:rsidP="001A6F56">
      <w:pPr>
        <w:tabs>
          <w:tab w:val="left" w:pos="9360"/>
        </w:tabs>
        <w:rPr>
          <w:rFonts w:asciiTheme="minorHAnsi" w:hAnsiTheme="minorHAnsi"/>
          <w:b/>
        </w:rPr>
      </w:pPr>
      <w:proofErr w:type="gramStart"/>
      <w:r w:rsidRPr="000E60B9">
        <w:rPr>
          <w:rFonts w:asciiTheme="minorHAnsi" w:hAnsiTheme="minorHAnsi"/>
          <w:b/>
        </w:rPr>
        <w:t>Note</w:t>
      </w:r>
      <w:r w:rsidR="00BB1648">
        <w:rPr>
          <w:rFonts w:asciiTheme="minorHAnsi" w:hAnsiTheme="minorHAnsi"/>
          <w:b/>
        </w:rPr>
        <w:t>,</w:t>
      </w:r>
      <w:r>
        <w:rPr>
          <w:rFonts w:asciiTheme="minorHAnsi" w:hAnsiTheme="minorHAnsi"/>
          <w:b/>
        </w:rPr>
        <w:t xml:space="preserve"> that</w:t>
      </w:r>
      <w:proofErr w:type="gramEnd"/>
      <w:r w:rsidR="00076724" w:rsidRPr="000E60B9">
        <w:rPr>
          <w:rFonts w:asciiTheme="minorHAnsi" w:hAnsiTheme="minorHAnsi"/>
          <w:b/>
        </w:rPr>
        <w:t xml:space="preserve"> up t</w:t>
      </w:r>
      <w:r w:rsidR="00165D74" w:rsidRPr="000E60B9">
        <w:rPr>
          <w:rFonts w:asciiTheme="minorHAnsi" w:hAnsiTheme="minorHAnsi"/>
          <w:b/>
        </w:rPr>
        <w:t>o ten transit agencies will be selected to participate</w:t>
      </w:r>
      <w:r>
        <w:rPr>
          <w:rFonts w:asciiTheme="minorHAnsi" w:hAnsiTheme="minorHAnsi"/>
          <w:b/>
        </w:rPr>
        <w:t>,</w:t>
      </w:r>
      <w:r w:rsidR="00165D74" w:rsidRPr="000E60B9">
        <w:rPr>
          <w:rFonts w:asciiTheme="minorHAnsi" w:hAnsiTheme="minorHAnsi"/>
          <w:b/>
        </w:rPr>
        <w:t xml:space="preserve"> with preference given to those that have not previously participated in FTA’s E</w:t>
      </w:r>
      <w:r w:rsidR="00076724" w:rsidRPr="000E60B9">
        <w:rPr>
          <w:rFonts w:asciiTheme="minorHAnsi" w:hAnsiTheme="minorHAnsi"/>
          <w:b/>
        </w:rPr>
        <w:t>SMS program</w:t>
      </w:r>
      <w:r w:rsidR="00165D74" w:rsidRPr="000E60B9">
        <w:rPr>
          <w:rFonts w:asciiTheme="minorHAnsi" w:hAnsiTheme="minorHAnsi"/>
          <w:b/>
        </w:rPr>
        <w:t xml:space="preserve">.  Once all applications are </w:t>
      </w:r>
      <w:r w:rsidR="00165D74" w:rsidRPr="000E60B9">
        <w:rPr>
          <w:rFonts w:asciiTheme="minorHAnsi" w:hAnsiTheme="minorHAnsi"/>
          <w:b/>
        </w:rPr>
        <w:lastRenderedPageBreak/>
        <w:t xml:space="preserve">received, FTA will conduct follow-up interviews with applicants meeting the aforementioned criteria to discuss the information </w:t>
      </w:r>
      <w:r w:rsidR="00076724" w:rsidRPr="000E60B9">
        <w:rPr>
          <w:rFonts w:asciiTheme="minorHAnsi" w:hAnsiTheme="minorHAnsi"/>
          <w:b/>
        </w:rPr>
        <w:t>submitted</w:t>
      </w:r>
      <w:r w:rsidR="00165D74" w:rsidRPr="000E60B9">
        <w:rPr>
          <w:rFonts w:asciiTheme="minorHAnsi" w:hAnsiTheme="minorHAnsi"/>
          <w:b/>
        </w:rPr>
        <w:t xml:space="preserve"> in more detail and to obtain any other necessary information.  FTA may consult with the contractor before final decisions are made.  These final decisions will occur by </w:t>
      </w:r>
      <w:r w:rsidR="00076724" w:rsidRPr="00347315">
        <w:rPr>
          <w:rFonts w:asciiTheme="minorHAnsi" w:hAnsiTheme="minorHAnsi"/>
          <w:b/>
        </w:rPr>
        <w:t>November 2015</w:t>
      </w:r>
      <w:r w:rsidR="00165D74" w:rsidRPr="000E60B9">
        <w:rPr>
          <w:rFonts w:asciiTheme="minorHAnsi" w:hAnsiTheme="minorHAnsi"/>
          <w:b/>
        </w:rPr>
        <w:t xml:space="preserve">, after which the contractor will work with each participant to schedule a site visit </w:t>
      </w:r>
      <w:r w:rsidR="001A6F56" w:rsidRPr="000E60B9">
        <w:rPr>
          <w:rFonts w:asciiTheme="minorHAnsi" w:hAnsiTheme="minorHAnsi"/>
          <w:b/>
        </w:rPr>
        <w:t xml:space="preserve">in </w:t>
      </w:r>
      <w:r w:rsidR="00076724" w:rsidRPr="000E60B9">
        <w:rPr>
          <w:rFonts w:asciiTheme="minorHAnsi" w:hAnsiTheme="minorHAnsi"/>
          <w:b/>
        </w:rPr>
        <w:t>early 2016. T</w:t>
      </w:r>
      <w:r w:rsidR="00165D74" w:rsidRPr="000E60B9">
        <w:rPr>
          <w:rFonts w:asciiTheme="minorHAnsi" w:hAnsiTheme="minorHAnsi"/>
          <w:b/>
        </w:rPr>
        <w:t xml:space="preserve">he </w:t>
      </w:r>
      <w:r w:rsidR="00076724" w:rsidRPr="000E60B9">
        <w:rPr>
          <w:rFonts w:asciiTheme="minorHAnsi" w:hAnsiTheme="minorHAnsi"/>
          <w:b/>
        </w:rPr>
        <w:t xml:space="preserve">schedule of the three workshops is as follows: </w:t>
      </w:r>
    </w:p>
    <w:p w:rsidR="00076724" w:rsidRPr="000E60B9" w:rsidRDefault="00076724" w:rsidP="000E60B9">
      <w:pPr>
        <w:autoSpaceDE w:val="0"/>
        <w:autoSpaceDN w:val="0"/>
        <w:adjustRightInd w:val="0"/>
        <w:ind w:left="2" w:firstLine="898"/>
        <w:rPr>
          <w:rFonts w:asciiTheme="minorHAnsi" w:hAnsiTheme="minorHAnsi" w:cs="HelveticaNeue-Bold"/>
          <w:b/>
          <w:bCs/>
          <w:szCs w:val="24"/>
        </w:rPr>
      </w:pPr>
      <w:r w:rsidRPr="000E60B9">
        <w:rPr>
          <w:rFonts w:asciiTheme="minorHAnsi" w:hAnsiTheme="minorHAnsi" w:cs="HelveticaNeue-Bold"/>
          <w:b/>
          <w:bCs/>
          <w:szCs w:val="24"/>
        </w:rPr>
        <w:t>Workshop 1 – May 16-19, 2016</w:t>
      </w:r>
    </w:p>
    <w:p w:rsidR="00076724" w:rsidRPr="000E60B9" w:rsidRDefault="00076724" w:rsidP="000E60B9">
      <w:pPr>
        <w:autoSpaceDE w:val="0"/>
        <w:autoSpaceDN w:val="0"/>
        <w:adjustRightInd w:val="0"/>
        <w:ind w:left="2" w:firstLine="898"/>
        <w:rPr>
          <w:rFonts w:asciiTheme="minorHAnsi" w:hAnsiTheme="minorHAnsi" w:cs="HelveticaNeue-Bold"/>
          <w:b/>
          <w:bCs/>
          <w:szCs w:val="24"/>
        </w:rPr>
      </w:pPr>
      <w:r w:rsidRPr="000E60B9">
        <w:rPr>
          <w:rFonts w:asciiTheme="minorHAnsi" w:hAnsiTheme="minorHAnsi" w:cs="HelveticaNeue-Bold"/>
          <w:b/>
          <w:bCs/>
          <w:szCs w:val="24"/>
        </w:rPr>
        <w:t>Workshop 2 – July 25-28, 2016</w:t>
      </w:r>
    </w:p>
    <w:p w:rsidR="00076724" w:rsidRPr="000E60B9" w:rsidRDefault="00076724" w:rsidP="000E60B9">
      <w:pPr>
        <w:tabs>
          <w:tab w:val="left" w:pos="9360"/>
        </w:tabs>
        <w:ind w:left="2" w:firstLine="898"/>
        <w:rPr>
          <w:rFonts w:asciiTheme="minorHAnsi" w:hAnsiTheme="minorHAnsi" w:cs="HelveticaNeue-Bold"/>
          <w:b/>
          <w:bCs/>
          <w:szCs w:val="24"/>
        </w:rPr>
      </w:pPr>
      <w:r w:rsidRPr="000E60B9">
        <w:rPr>
          <w:rFonts w:asciiTheme="minorHAnsi" w:hAnsiTheme="minorHAnsi" w:cs="HelveticaNeue-Bold"/>
          <w:b/>
          <w:bCs/>
          <w:szCs w:val="24"/>
        </w:rPr>
        <w:t>Workshop 3 – October 10-13, 2016</w:t>
      </w:r>
    </w:p>
    <w:p w:rsidR="00076724" w:rsidRPr="000E60B9" w:rsidRDefault="00076724" w:rsidP="00076724">
      <w:pPr>
        <w:tabs>
          <w:tab w:val="left" w:pos="9360"/>
        </w:tabs>
        <w:ind w:left="2" w:firstLine="718"/>
        <w:rPr>
          <w:rFonts w:asciiTheme="minorHAnsi" w:hAnsiTheme="minorHAnsi" w:cs="HelveticaNeue-Bold"/>
          <w:b/>
          <w:bCs/>
          <w:sz w:val="20"/>
        </w:rPr>
      </w:pPr>
    </w:p>
    <w:p w:rsidR="00076724" w:rsidRPr="000E60B9" w:rsidRDefault="000E60B9" w:rsidP="00076724">
      <w:pPr>
        <w:tabs>
          <w:tab w:val="left" w:pos="9360"/>
        </w:tabs>
        <w:rPr>
          <w:rFonts w:asciiTheme="minorHAnsi" w:hAnsiTheme="minorHAnsi" w:cs="HelveticaNeue-Bold"/>
          <w:b/>
          <w:bCs/>
          <w:szCs w:val="24"/>
        </w:rPr>
      </w:pPr>
      <w:r>
        <w:rPr>
          <w:rFonts w:asciiTheme="minorHAnsi" w:hAnsiTheme="minorHAnsi" w:cs="HelveticaNeue-Bold"/>
          <w:b/>
          <w:bCs/>
          <w:szCs w:val="24"/>
        </w:rPr>
        <w:t>E</w:t>
      </w:r>
      <w:r w:rsidR="00076724" w:rsidRPr="000E60B9">
        <w:rPr>
          <w:rFonts w:asciiTheme="minorHAnsi" w:hAnsiTheme="minorHAnsi" w:cs="HelveticaNeue-Bold"/>
          <w:b/>
          <w:bCs/>
          <w:szCs w:val="24"/>
        </w:rPr>
        <w:t xml:space="preserve">ach participating team will be responsible for travel to and from the workshops in Roanoke, VA. A portion of the accommodation costs will be covered directly through participation in the program. </w:t>
      </w:r>
    </w:p>
    <w:p w:rsidR="000E60B9" w:rsidRPr="000E60B9" w:rsidRDefault="000E60B9" w:rsidP="00076724">
      <w:pPr>
        <w:tabs>
          <w:tab w:val="left" w:pos="9360"/>
        </w:tabs>
        <w:rPr>
          <w:rFonts w:asciiTheme="minorHAnsi" w:hAnsiTheme="minorHAnsi" w:cs="HelveticaNeue-Bold"/>
          <w:b/>
          <w:bCs/>
          <w:szCs w:val="24"/>
        </w:rPr>
      </w:pPr>
    </w:p>
    <w:p w:rsidR="000E60B9" w:rsidRPr="000E60B9" w:rsidRDefault="000E60B9" w:rsidP="00076724">
      <w:pPr>
        <w:tabs>
          <w:tab w:val="left" w:pos="9360"/>
        </w:tabs>
        <w:rPr>
          <w:rFonts w:asciiTheme="minorHAnsi" w:hAnsiTheme="minorHAnsi"/>
          <w:b/>
          <w:szCs w:val="24"/>
        </w:rPr>
      </w:pPr>
      <w:r w:rsidRPr="000E60B9">
        <w:rPr>
          <w:rFonts w:asciiTheme="minorHAnsi" w:hAnsiTheme="minorHAnsi" w:cs="HelveticaNeue-Bold"/>
          <w:b/>
          <w:bCs/>
          <w:szCs w:val="24"/>
        </w:rPr>
        <w:t xml:space="preserve">For questions about the application process please contact Antoinette </w:t>
      </w:r>
      <w:proofErr w:type="spellStart"/>
      <w:r w:rsidRPr="000E60B9">
        <w:rPr>
          <w:rFonts w:asciiTheme="minorHAnsi" w:hAnsiTheme="minorHAnsi" w:cs="HelveticaNeue-Bold"/>
          <w:b/>
          <w:bCs/>
          <w:szCs w:val="24"/>
        </w:rPr>
        <w:t>Quagliata</w:t>
      </w:r>
      <w:proofErr w:type="spellEnd"/>
      <w:r w:rsidRPr="000E60B9">
        <w:rPr>
          <w:rFonts w:asciiTheme="minorHAnsi" w:hAnsiTheme="minorHAnsi" w:cs="HelveticaNeue-Bold"/>
          <w:b/>
          <w:bCs/>
          <w:szCs w:val="24"/>
        </w:rPr>
        <w:t xml:space="preserve"> at </w:t>
      </w:r>
      <w:hyperlink r:id="rId9" w:history="1">
        <w:r w:rsidRPr="000E60B9">
          <w:rPr>
            <w:rStyle w:val="Hyperlink"/>
            <w:rFonts w:asciiTheme="minorHAnsi" w:hAnsiTheme="minorHAnsi" w:cs="HelveticaNeue-Bold"/>
            <w:b/>
            <w:bCs/>
            <w:szCs w:val="24"/>
          </w:rPr>
          <w:t>Antoinette.quagliata@dot.gov</w:t>
        </w:r>
      </w:hyperlink>
      <w:r w:rsidRPr="000E60B9">
        <w:rPr>
          <w:rFonts w:asciiTheme="minorHAnsi" w:hAnsiTheme="minorHAnsi" w:cs="HelveticaNeue-Bold"/>
          <w:b/>
          <w:bCs/>
          <w:szCs w:val="24"/>
        </w:rPr>
        <w:t xml:space="preserve"> </w:t>
      </w:r>
      <w:r>
        <w:rPr>
          <w:rFonts w:asciiTheme="minorHAnsi" w:hAnsiTheme="minorHAnsi" w:cs="HelveticaNeue-Bold"/>
          <w:b/>
          <w:bCs/>
          <w:szCs w:val="24"/>
        </w:rPr>
        <w:t xml:space="preserve"> or </w:t>
      </w:r>
      <w:r w:rsidR="00BB1648">
        <w:rPr>
          <w:rFonts w:asciiTheme="minorHAnsi" w:hAnsiTheme="minorHAnsi" w:cs="HelveticaNeue-Bold"/>
          <w:b/>
          <w:bCs/>
          <w:szCs w:val="24"/>
        </w:rPr>
        <w:t>2</w:t>
      </w:r>
      <w:r w:rsidRPr="000E60B9">
        <w:rPr>
          <w:rFonts w:asciiTheme="minorHAnsi" w:hAnsiTheme="minorHAnsi" w:cs="HelveticaNeue-Bold"/>
          <w:b/>
          <w:bCs/>
          <w:szCs w:val="24"/>
        </w:rPr>
        <w:t>02-366-4265.</w:t>
      </w:r>
    </w:p>
    <w:p w:rsidR="00C3782E" w:rsidRDefault="00C3782E">
      <w:pPr>
        <w:widowControl w:val="0"/>
        <w:tabs>
          <w:tab w:val="left" w:pos="864"/>
          <w:tab w:val="left" w:pos="1584"/>
          <w:tab w:val="left" w:pos="2304"/>
          <w:tab w:val="left" w:pos="6912"/>
          <w:tab w:val="left" w:pos="8496"/>
        </w:tabs>
      </w:pPr>
    </w:p>
    <w:p w:rsidR="00C3782E" w:rsidRDefault="00C3782E">
      <w:pPr>
        <w:widowControl w:val="0"/>
        <w:tabs>
          <w:tab w:val="left" w:pos="864"/>
          <w:tab w:val="left" w:pos="1584"/>
          <w:tab w:val="left" w:pos="2304"/>
          <w:tab w:val="left" w:pos="6912"/>
          <w:tab w:val="left" w:pos="8496"/>
        </w:tabs>
      </w:pPr>
    </w:p>
    <w:sectPr w:rsidR="00C3782E" w:rsidSect="000E60B9">
      <w:headerReference w:type="default" r:id="rId10"/>
      <w:footerReference w:type="default" r:id="rId11"/>
      <w:type w:val="continuous"/>
      <w:pgSz w:w="12240" w:h="15840"/>
      <w:pgMar w:top="854" w:right="1094" w:bottom="1440" w:left="1728" w:header="72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BDA" w:rsidRDefault="00CF0BDA" w:rsidP="009718A6">
      <w:r>
        <w:separator/>
      </w:r>
    </w:p>
  </w:endnote>
  <w:endnote w:type="continuationSeparator" w:id="0">
    <w:p w:rsidR="00CF0BDA" w:rsidRDefault="00CF0BDA" w:rsidP="00971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Univers (WN)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Neue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  <w:i/>
        <w:sz w:val="16"/>
        <w:szCs w:val="16"/>
      </w:rPr>
      <w:id w:val="1477648756"/>
      <w:docPartObj>
        <w:docPartGallery w:val="Page Numbers (Top of Page)"/>
        <w:docPartUnique/>
      </w:docPartObj>
    </w:sdtPr>
    <w:sdtEndPr/>
    <w:sdtContent>
      <w:p w:rsidR="000E60B9" w:rsidRPr="00A0023E" w:rsidRDefault="000E60B9" w:rsidP="000E60B9">
        <w:pPr>
          <w:pStyle w:val="Header"/>
          <w:jc w:val="right"/>
          <w:rPr>
            <w:rFonts w:asciiTheme="minorHAnsi" w:hAnsiTheme="minorHAnsi"/>
            <w:i/>
            <w:sz w:val="16"/>
            <w:szCs w:val="16"/>
          </w:rPr>
        </w:pPr>
        <w:r w:rsidRPr="00A0023E">
          <w:rPr>
            <w:rFonts w:asciiTheme="minorHAnsi" w:hAnsiTheme="minorHAnsi"/>
            <w:i/>
            <w:sz w:val="16"/>
            <w:szCs w:val="16"/>
          </w:rPr>
          <w:t xml:space="preserve">Page </w:t>
        </w:r>
        <w:r w:rsidRPr="00A0023E">
          <w:rPr>
            <w:rFonts w:asciiTheme="minorHAnsi" w:hAnsiTheme="minorHAnsi"/>
            <w:bCs/>
            <w:i/>
            <w:sz w:val="16"/>
            <w:szCs w:val="16"/>
          </w:rPr>
          <w:fldChar w:fldCharType="begin"/>
        </w:r>
        <w:r w:rsidRPr="00A0023E">
          <w:rPr>
            <w:rFonts w:asciiTheme="minorHAnsi" w:hAnsiTheme="minorHAnsi"/>
            <w:bCs/>
            <w:i/>
            <w:sz w:val="16"/>
            <w:szCs w:val="16"/>
          </w:rPr>
          <w:instrText xml:space="preserve"> PAGE </w:instrText>
        </w:r>
        <w:r w:rsidRPr="00A0023E">
          <w:rPr>
            <w:rFonts w:asciiTheme="minorHAnsi" w:hAnsiTheme="minorHAnsi"/>
            <w:bCs/>
            <w:i/>
            <w:sz w:val="16"/>
            <w:szCs w:val="16"/>
          </w:rPr>
          <w:fldChar w:fldCharType="separate"/>
        </w:r>
        <w:r w:rsidR="009542FA">
          <w:rPr>
            <w:rFonts w:asciiTheme="minorHAnsi" w:hAnsiTheme="minorHAnsi"/>
            <w:bCs/>
            <w:i/>
            <w:noProof/>
            <w:sz w:val="16"/>
            <w:szCs w:val="16"/>
          </w:rPr>
          <w:t>3</w:t>
        </w:r>
        <w:r w:rsidRPr="00A0023E">
          <w:rPr>
            <w:rFonts w:asciiTheme="minorHAnsi" w:hAnsiTheme="minorHAnsi"/>
            <w:bCs/>
            <w:i/>
            <w:sz w:val="16"/>
            <w:szCs w:val="16"/>
          </w:rPr>
          <w:fldChar w:fldCharType="end"/>
        </w:r>
        <w:r w:rsidRPr="00A0023E">
          <w:rPr>
            <w:rFonts w:asciiTheme="minorHAnsi" w:hAnsiTheme="minorHAnsi"/>
            <w:i/>
            <w:sz w:val="16"/>
            <w:szCs w:val="16"/>
          </w:rPr>
          <w:t xml:space="preserve"> of </w:t>
        </w:r>
        <w:r w:rsidRPr="00A0023E">
          <w:rPr>
            <w:rFonts w:asciiTheme="minorHAnsi" w:hAnsiTheme="minorHAnsi"/>
            <w:bCs/>
            <w:i/>
            <w:sz w:val="16"/>
            <w:szCs w:val="16"/>
          </w:rPr>
          <w:fldChar w:fldCharType="begin"/>
        </w:r>
        <w:r w:rsidRPr="00A0023E">
          <w:rPr>
            <w:rFonts w:asciiTheme="minorHAnsi" w:hAnsiTheme="minorHAnsi"/>
            <w:bCs/>
            <w:i/>
            <w:sz w:val="16"/>
            <w:szCs w:val="16"/>
          </w:rPr>
          <w:instrText xml:space="preserve"> NUMPAGES  </w:instrText>
        </w:r>
        <w:r w:rsidRPr="00A0023E">
          <w:rPr>
            <w:rFonts w:asciiTheme="minorHAnsi" w:hAnsiTheme="minorHAnsi"/>
            <w:bCs/>
            <w:i/>
            <w:sz w:val="16"/>
            <w:szCs w:val="16"/>
          </w:rPr>
          <w:fldChar w:fldCharType="separate"/>
        </w:r>
        <w:r w:rsidR="009542FA">
          <w:rPr>
            <w:rFonts w:asciiTheme="minorHAnsi" w:hAnsiTheme="minorHAnsi"/>
            <w:bCs/>
            <w:i/>
            <w:noProof/>
            <w:sz w:val="16"/>
            <w:szCs w:val="16"/>
          </w:rPr>
          <w:t>3</w:t>
        </w:r>
        <w:r w:rsidRPr="00A0023E">
          <w:rPr>
            <w:rFonts w:asciiTheme="minorHAnsi" w:hAnsiTheme="minorHAnsi"/>
            <w:bCs/>
            <w:i/>
            <w:sz w:val="16"/>
            <w:szCs w:val="16"/>
          </w:rPr>
          <w:fldChar w:fldCharType="end"/>
        </w:r>
      </w:p>
    </w:sdtContent>
  </w:sdt>
  <w:p w:rsidR="000E60B9" w:rsidRDefault="000E60B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BDA" w:rsidRDefault="00CF0BDA" w:rsidP="009718A6">
      <w:r>
        <w:separator/>
      </w:r>
    </w:p>
  </w:footnote>
  <w:footnote w:type="continuationSeparator" w:id="0">
    <w:p w:rsidR="00CF0BDA" w:rsidRDefault="00CF0BDA" w:rsidP="009718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0B9" w:rsidRPr="000E60B9" w:rsidRDefault="000E60B9" w:rsidP="000E60B9">
    <w:pPr>
      <w:pStyle w:val="IntenseQuote"/>
      <w:tabs>
        <w:tab w:val="left" w:pos="9418"/>
      </w:tabs>
      <w:spacing w:after="0"/>
      <w:ind w:right="-32" w:hanging="936"/>
      <w:jc w:val="right"/>
      <w:rPr>
        <w:rFonts w:asciiTheme="minorHAnsi" w:hAnsiTheme="minorHAnsi"/>
        <w:i w:val="0"/>
        <w:color w:val="1F497D" w:themeColor="text2"/>
        <w:sz w:val="32"/>
        <w:szCs w:val="32"/>
      </w:rPr>
    </w:pPr>
    <w:r w:rsidRPr="000E60B9">
      <w:rPr>
        <w:rFonts w:asciiTheme="minorHAnsi" w:hAnsiTheme="minorHAnsi"/>
        <w:i w:val="0"/>
        <w:color w:val="1F497D" w:themeColor="text2"/>
        <w:sz w:val="32"/>
        <w:szCs w:val="32"/>
      </w:rPr>
      <w:t xml:space="preserve">FTA ESMS Training and Technical Assistance Program </w:t>
    </w:r>
  </w:p>
  <w:p w:rsidR="000E60B9" w:rsidRPr="00A0023E" w:rsidRDefault="000E60B9" w:rsidP="000E60B9">
    <w:pPr>
      <w:tabs>
        <w:tab w:val="left" w:pos="9360"/>
      </w:tabs>
      <w:jc w:val="right"/>
      <w:rPr>
        <w:rFonts w:asciiTheme="minorHAnsi" w:hAnsiTheme="minorHAnsi"/>
        <w:color w:val="1F497D" w:themeColor="text2"/>
        <w:sz w:val="28"/>
        <w:szCs w:val="28"/>
      </w:rPr>
    </w:pPr>
    <w:r>
      <w:rPr>
        <w:rFonts w:asciiTheme="minorHAnsi" w:hAnsiTheme="minorHAnsi"/>
        <w:color w:val="1F497D" w:themeColor="text2"/>
        <w:sz w:val="28"/>
        <w:szCs w:val="28"/>
      </w:rPr>
      <w:t xml:space="preserve">2015 </w:t>
    </w:r>
    <w:r w:rsidRPr="00A0023E">
      <w:rPr>
        <w:rFonts w:asciiTheme="minorHAnsi" w:hAnsiTheme="minorHAnsi"/>
        <w:color w:val="1F497D" w:themeColor="text2"/>
        <w:sz w:val="28"/>
        <w:szCs w:val="28"/>
      </w:rPr>
      <w:t>Application Instructions</w:t>
    </w:r>
  </w:p>
  <w:p w:rsidR="000E60B9" w:rsidRDefault="000E60B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A7444"/>
    <w:multiLevelType w:val="hybridMultilevel"/>
    <w:tmpl w:val="5E3EF250"/>
    <w:lvl w:ilvl="0" w:tplc="04090001">
      <w:start w:val="1"/>
      <w:numFmt w:val="bullet"/>
      <w:lvlText w:val=""/>
      <w:lvlJc w:val="left"/>
      <w:pPr>
        <w:ind w:left="100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7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5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2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9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36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43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51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839" w:hanging="360"/>
      </w:pPr>
      <w:rPr>
        <w:rFonts w:ascii="Wingdings" w:hAnsi="Wingdings" w:hint="default"/>
      </w:rPr>
    </w:lvl>
  </w:abstractNum>
  <w:abstractNum w:abstractNumId="1">
    <w:nsid w:val="0C1232C0"/>
    <w:multiLevelType w:val="hybridMultilevel"/>
    <w:tmpl w:val="7FA2E48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7B5213"/>
    <w:multiLevelType w:val="multilevel"/>
    <w:tmpl w:val="37865F5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30DC217A"/>
    <w:multiLevelType w:val="hybridMultilevel"/>
    <w:tmpl w:val="9CC47A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4B51A0"/>
    <w:multiLevelType w:val="hybridMultilevel"/>
    <w:tmpl w:val="6074A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2E59E5"/>
    <w:multiLevelType w:val="hybridMultilevel"/>
    <w:tmpl w:val="7B8AC4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120A6B"/>
    <w:multiLevelType w:val="hybridMultilevel"/>
    <w:tmpl w:val="3B405C14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>
    <w:nsid w:val="4CAA6C07"/>
    <w:multiLevelType w:val="hybridMultilevel"/>
    <w:tmpl w:val="ADA65B1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5E20310"/>
    <w:multiLevelType w:val="hybridMultilevel"/>
    <w:tmpl w:val="42E23AEC"/>
    <w:lvl w:ilvl="0" w:tplc="04090005">
      <w:start w:val="1"/>
      <w:numFmt w:val="bullet"/>
      <w:lvlText w:val=""/>
      <w:lvlJc w:val="left"/>
      <w:pPr>
        <w:ind w:left="72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9">
    <w:nsid w:val="60BD0AA4"/>
    <w:multiLevelType w:val="hybridMultilevel"/>
    <w:tmpl w:val="69CA01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134823"/>
    <w:multiLevelType w:val="hybridMultilevel"/>
    <w:tmpl w:val="75A0F4A8"/>
    <w:lvl w:ilvl="0" w:tplc="0409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4"/>
  </w:num>
  <w:num w:numId="5">
    <w:abstractNumId w:val="0"/>
  </w:num>
  <w:num w:numId="6">
    <w:abstractNumId w:val="10"/>
  </w:num>
  <w:num w:numId="7">
    <w:abstractNumId w:val="8"/>
  </w:num>
  <w:num w:numId="8">
    <w:abstractNumId w:val="6"/>
  </w:num>
  <w:num w:numId="9">
    <w:abstractNumId w:val="3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D74"/>
    <w:rsid w:val="00076724"/>
    <w:rsid w:val="000E60B9"/>
    <w:rsid w:val="00165D74"/>
    <w:rsid w:val="001A6F56"/>
    <w:rsid w:val="0021689F"/>
    <w:rsid w:val="00234DB6"/>
    <w:rsid w:val="00347315"/>
    <w:rsid w:val="00363ED6"/>
    <w:rsid w:val="00575EE1"/>
    <w:rsid w:val="00576286"/>
    <w:rsid w:val="00596CD2"/>
    <w:rsid w:val="00625A93"/>
    <w:rsid w:val="006C74C9"/>
    <w:rsid w:val="006F2881"/>
    <w:rsid w:val="00704FA6"/>
    <w:rsid w:val="00773525"/>
    <w:rsid w:val="00871AFC"/>
    <w:rsid w:val="00927DAE"/>
    <w:rsid w:val="009542FA"/>
    <w:rsid w:val="009718A6"/>
    <w:rsid w:val="00A0023E"/>
    <w:rsid w:val="00BB1648"/>
    <w:rsid w:val="00C3782E"/>
    <w:rsid w:val="00C46DA8"/>
    <w:rsid w:val="00CF0BDA"/>
    <w:rsid w:val="00DA1D3D"/>
    <w:rsid w:val="00DE1DA2"/>
    <w:rsid w:val="00E318E6"/>
    <w:rsid w:val="00E80958"/>
    <w:rsid w:val="00F428EF"/>
    <w:rsid w:val="00F6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18A6"/>
    <w:rPr>
      <w:sz w:val="24"/>
    </w:rPr>
  </w:style>
  <w:style w:type="paragraph" w:styleId="Heading1">
    <w:name w:val="heading 1"/>
    <w:basedOn w:val="Normal"/>
    <w:next w:val="Normal"/>
    <w:qFormat/>
    <w:rsid w:val="009718A6"/>
    <w:pPr>
      <w:keepNext/>
      <w:outlineLvl w:val="0"/>
    </w:pPr>
    <w:rPr>
      <w:rFonts w:ascii="Arial" w:hAnsi="Arial"/>
      <w:b/>
      <w:sz w:val="16"/>
    </w:rPr>
  </w:style>
  <w:style w:type="paragraph" w:styleId="Heading3">
    <w:name w:val="heading 3"/>
    <w:basedOn w:val="Normal"/>
    <w:next w:val="Normal"/>
    <w:qFormat/>
    <w:rsid w:val="009718A6"/>
    <w:pPr>
      <w:widowControl w:val="0"/>
      <w:numPr>
        <w:ilvl w:val="2"/>
        <w:numId w:val="1"/>
      </w:numPr>
      <w:outlineLvl w:val="2"/>
    </w:pPr>
    <w:rPr>
      <w:rFonts w:ascii="Copperplate Gothic Bold" w:hAnsi="Copperplate Gothic Bold"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pecialInstr1">
    <w:name w:val="SpecialInstr1"/>
    <w:basedOn w:val="Normal"/>
    <w:next w:val="Normal"/>
    <w:rsid w:val="009718A6"/>
    <w:pPr>
      <w:keepLines/>
      <w:framePr w:w="11131" w:hSpace="187" w:wrap="around" w:vAnchor="page" w:hAnchor="page" w:x="835" w:y="548"/>
      <w:spacing w:before="240" w:after="240" w:line="240" w:lineRule="atLeast"/>
      <w:ind w:left="7114" w:right="158"/>
    </w:pPr>
    <w:rPr>
      <w:rFonts w:ascii="Arial" w:hAnsi="Arial"/>
      <w:b/>
      <w:sz w:val="20"/>
    </w:rPr>
  </w:style>
  <w:style w:type="paragraph" w:customStyle="1" w:styleId="BodySingle">
    <w:name w:val="Body Single"/>
    <w:rsid w:val="009718A6"/>
    <w:rPr>
      <w:rFonts w:ascii="Courier" w:hAnsi="Courier"/>
      <w:snapToGrid w:val="0"/>
      <w:color w:val="000000"/>
      <w:sz w:val="24"/>
    </w:rPr>
  </w:style>
  <w:style w:type="paragraph" w:customStyle="1" w:styleId="FrameText">
    <w:name w:val="Frame Text"/>
    <w:rsid w:val="009718A6"/>
    <w:pPr>
      <w:spacing w:after="43"/>
    </w:pPr>
    <w:rPr>
      <w:rFonts w:ascii="Arial" w:hAnsi="Arial"/>
      <w:snapToGrid w:val="0"/>
      <w:color w:val="000000"/>
      <w:sz w:val="24"/>
    </w:rPr>
  </w:style>
  <w:style w:type="paragraph" w:customStyle="1" w:styleId="Replyto">
    <w:name w:val="Reply to"/>
    <w:basedOn w:val="Normal"/>
    <w:rsid w:val="009718A6"/>
    <w:pPr>
      <w:framePr w:w="11131" w:hSpace="187" w:wrap="around" w:vAnchor="page" w:hAnchor="page" w:x="835" w:y="548"/>
      <w:ind w:left="-86" w:right="14"/>
      <w:jc w:val="right"/>
    </w:pPr>
    <w:rPr>
      <w:rFonts w:ascii="Univers (WN)" w:hAnsi="Univers (WN)"/>
      <w:sz w:val="16"/>
    </w:rPr>
  </w:style>
  <w:style w:type="paragraph" w:styleId="Header">
    <w:name w:val="header"/>
    <w:basedOn w:val="Normal"/>
    <w:link w:val="HeaderChar"/>
    <w:uiPriority w:val="99"/>
    <w:rsid w:val="00165D7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5D74"/>
    <w:rPr>
      <w:sz w:val="24"/>
    </w:rPr>
  </w:style>
  <w:style w:type="character" w:styleId="Hyperlink">
    <w:name w:val="Hyperlink"/>
    <w:basedOn w:val="DefaultParagraphFont"/>
    <w:rsid w:val="00165D74"/>
    <w:rPr>
      <w:color w:val="0000FF"/>
      <w:u w:val="single"/>
    </w:rPr>
  </w:style>
  <w:style w:type="character" w:styleId="FollowedHyperlink">
    <w:name w:val="FollowedHyperlink"/>
    <w:basedOn w:val="DefaultParagraphFont"/>
    <w:rsid w:val="00363ED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27DAE"/>
    <w:pPr>
      <w:ind w:left="720"/>
      <w:contextualSpacing/>
    </w:pPr>
  </w:style>
  <w:style w:type="paragraph" w:styleId="Footer">
    <w:name w:val="footer"/>
    <w:basedOn w:val="Normal"/>
    <w:link w:val="FooterChar"/>
    <w:rsid w:val="00A002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0023E"/>
    <w:rPr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023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023E"/>
    <w:rPr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rsid w:val="000E60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18A6"/>
    <w:rPr>
      <w:sz w:val="24"/>
    </w:rPr>
  </w:style>
  <w:style w:type="paragraph" w:styleId="Heading1">
    <w:name w:val="heading 1"/>
    <w:basedOn w:val="Normal"/>
    <w:next w:val="Normal"/>
    <w:qFormat/>
    <w:rsid w:val="009718A6"/>
    <w:pPr>
      <w:keepNext/>
      <w:outlineLvl w:val="0"/>
    </w:pPr>
    <w:rPr>
      <w:rFonts w:ascii="Arial" w:hAnsi="Arial"/>
      <w:b/>
      <w:sz w:val="16"/>
    </w:rPr>
  </w:style>
  <w:style w:type="paragraph" w:styleId="Heading3">
    <w:name w:val="heading 3"/>
    <w:basedOn w:val="Normal"/>
    <w:next w:val="Normal"/>
    <w:qFormat/>
    <w:rsid w:val="009718A6"/>
    <w:pPr>
      <w:widowControl w:val="0"/>
      <w:numPr>
        <w:ilvl w:val="2"/>
        <w:numId w:val="1"/>
      </w:numPr>
      <w:outlineLvl w:val="2"/>
    </w:pPr>
    <w:rPr>
      <w:rFonts w:ascii="Copperplate Gothic Bold" w:hAnsi="Copperplate Gothic Bold"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pecialInstr1">
    <w:name w:val="SpecialInstr1"/>
    <w:basedOn w:val="Normal"/>
    <w:next w:val="Normal"/>
    <w:rsid w:val="009718A6"/>
    <w:pPr>
      <w:keepLines/>
      <w:framePr w:w="11131" w:hSpace="187" w:wrap="around" w:vAnchor="page" w:hAnchor="page" w:x="835" w:y="548"/>
      <w:spacing w:before="240" w:after="240" w:line="240" w:lineRule="atLeast"/>
      <w:ind w:left="7114" w:right="158"/>
    </w:pPr>
    <w:rPr>
      <w:rFonts w:ascii="Arial" w:hAnsi="Arial"/>
      <w:b/>
      <w:sz w:val="20"/>
    </w:rPr>
  </w:style>
  <w:style w:type="paragraph" w:customStyle="1" w:styleId="BodySingle">
    <w:name w:val="Body Single"/>
    <w:rsid w:val="009718A6"/>
    <w:rPr>
      <w:rFonts w:ascii="Courier" w:hAnsi="Courier"/>
      <w:snapToGrid w:val="0"/>
      <w:color w:val="000000"/>
      <w:sz w:val="24"/>
    </w:rPr>
  </w:style>
  <w:style w:type="paragraph" w:customStyle="1" w:styleId="FrameText">
    <w:name w:val="Frame Text"/>
    <w:rsid w:val="009718A6"/>
    <w:pPr>
      <w:spacing w:after="43"/>
    </w:pPr>
    <w:rPr>
      <w:rFonts w:ascii="Arial" w:hAnsi="Arial"/>
      <w:snapToGrid w:val="0"/>
      <w:color w:val="000000"/>
      <w:sz w:val="24"/>
    </w:rPr>
  </w:style>
  <w:style w:type="paragraph" w:customStyle="1" w:styleId="Replyto">
    <w:name w:val="Reply to"/>
    <w:basedOn w:val="Normal"/>
    <w:rsid w:val="009718A6"/>
    <w:pPr>
      <w:framePr w:w="11131" w:hSpace="187" w:wrap="around" w:vAnchor="page" w:hAnchor="page" w:x="835" w:y="548"/>
      <w:ind w:left="-86" w:right="14"/>
      <w:jc w:val="right"/>
    </w:pPr>
    <w:rPr>
      <w:rFonts w:ascii="Univers (WN)" w:hAnsi="Univers (WN)"/>
      <w:sz w:val="16"/>
    </w:rPr>
  </w:style>
  <w:style w:type="paragraph" w:styleId="Header">
    <w:name w:val="header"/>
    <w:basedOn w:val="Normal"/>
    <w:link w:val="HeaderChar"/>
    <w:uiPriority w:val="99"/>
    <w:rsid w:val="00165D7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5D74"/>
    <w:rPr>
      <w:sz w:val="24"/>
    </w:rPr>
  </w:style>
  <w:style w:type="character" w:styleId="Hyperlink">
    <w:name w:val="Hyperlink"/>
    <w:basedOn w:val="DefaultParagraphFont"/>
    <w:rsid w:val="00165D74"/>
    <w:rPr>
      <w:color w:val="0000FF"/>
      <w:u w:val="single"/>
    </w:rPr>
  </w:style>
  <w:style w:type="character" w:styleId="FollowedHyperlink">
    <w:name w:val="FollowedHyperlink"/>
    <w:basedOn w:val="DefaultParagraphFont"/>
    <w:rsid w:val="00363ED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27DAE"/>
    <w:pPr>
      <w:ind w:left="720"/>
      <w:contextualSpacing/>
    </w:pPr>
  </w:style>
  <w:style w:type="paragraph" w:styleId="Footer">
    <w:name w:val="footer"/>
    <w:basedOn w:val="Normal"/>
    <w:link w:val="FooterChar"/>
    <w:rsid w:val="00A002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0023E"/>
    <w:rPr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023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023E"/>
    <w:rPr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rsid w:val="000E60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Antoinette.quagliata@dot.gov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tanas\share\OPENAREA\Shared%20Files\Word%20Templates\FTA\FTA%20Letterhead%20for%20the%20Administrato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50792-EA7A-4BFD-9AA1-9B6F7E7B5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FTA Letterhead for the Administrator</Template>
  <TotalTime>1</TotalTime>
  <Pages>3</Pages>
  <Words>664</Words>
  <Characters>4127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FTA Letterhead for the Administrator</vt:lpstr>
    </vt:vector>
  </TitlesOfParts>
  <Company>Department of Transportation</Company>
  <LinksUpToDate>false</LinksUpToDate>
  <CharactersWithSpaces>4782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FTA Letterhead for the Administrator</dc:title>
  <dc:creator>antoinette.quagliata</dc:creator>
  <cp:lastModifiedBy>USDOT_User</cp:lastModifiedBy>
  <cp:revision>2</cp:revision>
  <cp:lastPrinted>2015-09-29T17:48:00Z</cp:lastPrinted>
  <dcterms:created xsi:type="dcterms:W3CDTF">2016-01-26T15:40:00Z</dcterms:created>
  <dcterms:modified xsi:type="dcterms:W3CDTF">2016-01-26T15:40:00Z</dcterms:modified>
</cp:coreProperties>
</file>