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568" w:rsidRPr="004E6568" w:rsidRDefault="004E6568" w:rsidP="009149EC">
      <w:pPr>
        <w:rPr>
          <w:b/>
        </w:rPr>
      </w:pPr>
      <w:r w:rsidRPr="004E6568">
        <w:rPr>
          <w:b/>
        </w:rPr>
        <w:t>Project Details</w:t>
      </w:r>
    </w:p>
    <w:p w:rsidR="004E6568" w:rsidRDefault="004E6568" w:rsidP="004E6568">
      <w:r>
        <w:t>This grant is for FY2011 Section 53XX apportionment for (Name of Area the funds are apportioned to) in the amount of $2,000,000.</w:t>
      </w:r>
    </w:p>
    <w:p w:rsidR="004E6568" w:rsidRDefault="004E6568" w:rsidP="004E6568"/>
    <w:p w:rsidR="004E6568" w:rsidRDefault="004E6568" w:rsidP="004E6568">
      <w:r>
        <w:t xml:space="preserve">This grant will be used to fund the replacement of a 40ft bus that has exceeded its useful life, an expansion &lt;30ft mini-bus for the purposes of expanding service, the purchase of 10 cameras for installation on a number of buses, and the purchase of 16 shelters for installation along a number of the routes.  </w:t>
      </w:r>
    </w:p>
    <w:p w:rsidR="004E6568" w:rsidRDefault="004E6568" w:rsidP="004E6568"/>
    <w:p w:rsidR="004E6568" w:rsidRDefault="004E6568" w:rsidP="004E6568">
      <w:r>
        <w:t>This grant will also be used to complete two construction projects.  The federal share of $800,000 will be used to finish construction of a new maintenance facility at 123 East West Street.  $400,000 of federal share will also be used to complete the renovation of the administrative facility at 321 West East Street.  VA-04-0001 and VA-90-X001 are also being used to fund the construction of the maintenance facility while VA-04-0002 is being used to fund the rehab of the administrative facility.  See the attached budget breakdowns for both projects.  Construction Management for these projects will also be funded through this grant application</w:t>
      </w:r>
    </w:p>
    <w:p w:rsidR="004E6568" w:rsidRDefault="004E6568" w:rsidP="004E6568"/>
    <w:p w:rsidR="009149EC" w:rsidRDefault="004E6568" w:rsidP="004E6568">
      <w:r>
        <w:t xml:space="preserve">Finally, this grant will be used to fund preventive maintenance and operating assistance for the current federal fiscal year 2011.  </w:t>
      </w:r>
    </w:p>
    <w:p w:rsidR="00132328" w:rsidRDefault="00132328" w:rsidP="004E6568"/>
    <w:p w:rsidR="00132328" w:rsidRDefault="00132328" w:rsidP="004E6568">
      <w:r>
        <w:t xml:space="preserve">The STIP page containing these projects is attached.  </w:t>
      </w:r>
    </w:p>
    <w:p w:rsidR="004E6568" w:rsidRDefault="004E6568" w:rsidP="004E6568"/>
    <w:p w:rsidR="004E6568" w:rsidRPr="004E6568" w:rsidRDefault="004E6568" w:rsidP="009149EC">
      <w:pPr>
        <w:rPr>
          <w:b/>
        </w:rPr>
      </w:pPr>
      <w:r w:rsidRPr="004E6568">
        <w:rPr>
          <w:b/>
        </w:rPr>
        <w:t>Talking Points</w:t>
      </w:r>
    </w:p>
    <w:p w:rsidR="00513B3A" w:rsidRDefault="00235B9E" w:rsidP="00235B9E">
      <w:r>
        <w:t xml:space="preserve">This grant will be used to fund the replacement of a 40ft bus, an expansion mini-bus for the purposes of expanding service, cameras for installation on buses, and the purchase of </w:t>
      </w:r>
      <w:r w:rsidR="00513B3A">
        <w:t>bus</w:t>
      </w:r>
      <w:r>
        <w:t xml:space="preserve"> shelters for installation along a number of the routes.  This grant will also be used to complete two </w:t>
      </w:r>
      <w:r w:rsidR="00513B3A">
        <w:t xml:space="preserve">construction projects:  a new maintenance facility at 123 East West Street and the renovation of the administrative facility at 321 West East Street.  Finally, this grant will be used to fund preventive maintenance and operating assistance for the current federal fiscal year 2011.  </w:t>
      </w:r>
    </w:p>
    <w:p w:rsidR="00CA2758" w:rsidRDefault="00CA2758" w:rsidP="00235B9E"/>
    <w:p w:rsidR="009149EC" w:rsidRPr="00CA2758" w:rsidRDefault="00CA2758" w:rsidP="009149EC">
      <w:pPr>
        <w:rPr>
          <w:b/>
        </w:rPr>
      </w:pPr>
      <w:r w:rsidRPr="00CA2758">
        <w:rPr>
          <w:b/>
        </w:rPr>
        <w:t>Extended Budget Descriptions</w:t>
      </w:r>
    </w:p>
    <w:p w:rsidR="00A03124" w:rsidRPr="00CA2758" w:rsidRDefault="00A03124" w:rsidP="009149EC">
      <w:pPr>
        <w:rPr>
          <w:i/>
        </w:rPr>
      </w:pPr>
      <w:r w:rsidRPr="00CA2758">
        <w:rPr>
          <w:i/>
        </w:rPr>
        <w:t>11.12.01</w:t>
      </w:r>
      <w:r w:rsidR="00AF00E1">
        <w:rPr>
          <w:i/>
        </w:rPr>
        <w:t xml:space="preserve"> – Buy Replacement 40-FT Bus</w:t>
      </w:r>
    </w:p>
    <w:p w:rsidR="00A03124" w:rsidRDefault="00A03124" w:rsidP="009149EC">
      <w:r>
        <w:t>We will purchase 1</w:t>
      </w:r>
      <w:r w:rsidRPr="00A03124">
        <w:t xml:space="preserve"> hybrid 40 ft low floor bus. Th</w:t>
      </w:r>
      <w:r>
        <w:t xml:space="preserve">is </w:t>
      </w:r>
      <w:r w:rsidRPr="00A03124">
        <w:t>40 ft bus ha</w:t>
      </w:r>
      <w:r>
        <w:t>s</w:t>
      </w:r>
      <w:r w:rsidRPr="00A03124">
        <w:t xml:space="preserve"> an expected useful life of 12 years</w:t>
      </w:r>
      <w:r>
        <w:t xml:space="preserve"> or 500,000 miles</w:t>
      </w:r>
      <w:r w:rsidRPr="00A03124">
        <w:t xml:space="preserve">. The vehicles being replaced have met their useful life. These buses will meet the Clean Air Act standards and the ADA requirements. The two hybrid buses will be the first step in making the fleet </w:t>
      </w:r>
      <w:r>
        <w:t>“</w:t>
      </w:r>
      <w:r w:rsidRPr="00A03124">
        <w:t>green</w:t>
      </w:r>
      <w:r>
        <w:t xml:space="preserve">”. </w:t>
      </w:r>
    </w:p>
    <w:p w:rsidR="00A03124" w:rsidRDefault="00A03124" w:rsidP="009149EC"/>
    <w:p w:rsidR="00A03124" w:rsidRDefault="00A03124" w:rsidP="009149EC">
      <w:r>
        <w:t>The vehicle being replaced is</w:t>
      </w:r>
      <w:r w:rsidRPr="00A03124">
        <w:t xml:space="preserve"> as follows:</w:t>
      </w:r>
    </w:p>
    <w:p w:rsidR="00A03124" w:rsidRDefault="00A03124" w:rsidP="009149EC">
      <w:r w:rsidRPr="00A03124">
        <w:t>Vehicle body number:</w:t>
      </w:r>
      <w:r w:rsidR="00174791">
        <w:t xml:space="preserve"> 84, Make and model: 1998 Nova V8</w:t>
      </w:r>
      <w:r w:rsidRPr="00A03124">
        <w:t>0</w:t>
      </w:r>
      <w:r w:rsidR="00174791">
        <w:t>1</w:t>
      </w:r>
      <w:r w:rsidRPr="00A03124">
        <w:t>0</w:t>
      </w:r>
      <w:r w:rsidR="00174791">
        <w:t>5</w:t>
      </w:r>
      <w:r w:rsidRPr="00A03124">
        <w:t>, Mileage: 30</w:t>
      </w:r>
      <w:r w:rsidR="00174791">
        <w:t>5</w:t>
      </w:r>
      <w:r w:rsidRPr="00A03124">
        <w:t>,</w:t>
      </w:r>
      <w:r w:rsidR="00174791">
        <w:t>869</w:t>
      </w:r>
      <w:r w:rsidRPr="00A03124">
        <w:t xml:space="preserve"> </w:t>
      </w:r>
    </w:p>
    <w:p w:rsidR="009149EC" w:rsidRDefault="009149EC" w:rsidP="009149EC"/>
    <w:p w:rsidR="00A03124" w:rsidRPr="00CA2758" w:rsidRDefault="00A03124" w:rsidP="009149EC">
      <w:pPr>
        <w:rPr>
          <w:i/>
        </w:rPr>
      </w:pPr>
      <w:r w:rsidRPr="00CA2758">
        <w:rPr>
          <w:i/>
        </w:rPr>
        <w:t>11.13.04</w:t>
      </w:r>
      <w:r w:rsidR="00AF00E1">
        <w:rPr>
          <w:i/>
        </w:rPr>
        <w:t xml:space="preserve"> – Buy &lt;30-FT Bus for Expansion</w:t>
      </w:r>
    </w:p>
    <w:p w:rsidR="00A03124" w:rsidRDefault="006536F8" w:rsidP="009149EC">
      <w:r>
        <w:t xml:space="preserve">We will purchase 1 electric propulsion mini-bus with a useful life of 5 years or 150,000 miles.  This expansion bus will be used to expand our service to areas that do not currently have transit service.  </w:t>
      </w:r>
    </w:p>
    <w:p w:rsidR="004E6568" w:rsidRDefault="004E6568" w:rsidP="009149EC"/>
    <w:p w:rsidR="004E6568" w:rsidRPr="00CA2758" w:rsidRDefault="004E6568" w:rsidP="009149EC">
      <w:pPr>
        <w:rPr>
          <w:i/>
        </w:rPr>
      </w:pPr>
      <w:r w:rsidRPr="00CA2758">
        <w:rPr>
          <w:i/>
        </w:rPr>
        <w:t>11.42.09</w:t>
      </w:r>
      <w:r w:rsidR="00AF00E1">
        <w:rPr>
          <w:i/>
        </w:rPr>
        <w:t xml:space="preserve"> – Acquire – Mobile </w:t>
      </w:r>
      <w:proofErr w:type="spellStart"/>
      <w:r w:rsidR="00AF00E1">
        <w:rPr>
          <w:i/>
        </w:rPr>
        <w:t>Surv</w:t>
      </w:r>
      <w:proofErr w:type="spellEnd"/>
      <w:r w:rsidR="00AF00E1">
        <w:rPr>
          <w:i/>
        </w:rPr>
        <w:t>/Security Equip</w:t>
      </w:r>
    </w:p>
    <w:p w:rsidR="004E6568" w:rsidRDefault="004E6568" w:rsidP="009149EC">
      <w:r w:rsidRPr="004E6568">
        <w:t>10 cameras will be purchased to install on buses.</w:t>
      </w:r>
    </w:p>
    <w:p w:rsidR="006536F8" w:rsidRDefault="006536F8" w:rsidP="009149EC"/>
    <w:p w:rsidR="006536F8" w:rsidRPr="00CA2758" w:rsidRDefault="006536F8" w:rsidP="009149EC">
      <w:pPr>
        <w:rPr>
          <w:i/>
        </w:rPr>
      </w:pPr>
      <w:r w:rsidRPr="00CA2758">
        <w:rPr>
          <w:i/>
        </w:rPr>
        <w:t>11.4</w:t>
      </w:r>
      <w:r w:rsidR="00CE0210" w:rsidRPr="00CA2758">
        <w:rPr>
          <w:i/>
        </w:rPr>
        <w:t>3</w:t>
      </w:r>
      <w:r w:rsidRPr="00CA2758">
        <w:rPr>
          <w:i/>
        </w:rPr>
        <w:t>.0</w:t>
      </w:r>
      <w:r w:rsidR="00CE0210" w:rsidRPr="00CA2758">
        <w:rPr>
          <w:i/>
        </w:rPr>
        <w:t>2</w:t>
      </w:r>
      <w:r w:rsidR="00AF00E1">
        <w:rPr>
          <w:i/>
        </w:rPr>
        <w:t xml:space="preserve"> – Construct – Maintenance Facility</w:t>
      </w:r>
    </w:p>
    <w:p w:rsidR="00CE0210" w:rsidRDefault="00CE0210" w:rsidP="009149EC">
      <w:r w:rsidRPr="00CE0210">
        <w:t>This project will use $</w:t>
      </w:r>
      <w:r w:rsidR="00174791">
        <w:t>1,0</w:t>
      </w:r>
      <w:r>
        <w:t>00,000</w:t>
      </w:r>
      <w:r w:rsidRPr="00CE0210">
        <w:t xml:space="preserve"> for a new Maintenance facility at </w:t>
      </w:r>
      <w:r>
        <w:t>123 East West Street in Richmond, VA</w:t>
      </w:r>
      <w:r w:rsidRPr="00CE0210">
        <w:t xml:space="preserve">. This construction project will provide a new, LEED Certified Silver facility with </w:t>
      </w:r>
      <w:r>
        <w:t>6</w:t>
      </w:r>
      <w:r w:rsidRPr="00CE0210">
        <w:t xml:space="preserve"> maintenance bays, </w:t>
      </w:r>
      <w:r>
        <w:t>an interior detailing</w:t>
      </w:r>
      <w:r w:rsidRPr="00CE0210">
        <w:t xml:space="preserve"> bay, </w:t>
      </w:r>
      <w:r>
        <w:t xml:space="preserve">and </w:t>
      </w:r>
      <w:r w:rsidRPr="00CE0210">
        <w:t>an electronics bay</w:t>
      </w:r>
      <w:r>
        <w:t xml:space="preserve"> as well as</w:t>
      </w:r>
      <w:r w:rsidRPr="00CE0210">
        <w:t xml:space="preserve"> offices</w:t>
      </w:r>
      <w:r>
        <w:t xml:space="preserve"> for the maintenance employees. In order to meet the LEED Silver standards t</w:t>
      </w:r>
      <w:r w:rsidRPr="00CE0210">
        <w:t xml:space="preserve">he building </w:t>
      </w:r>
      <w:r>
        <w:t>will feature</w:t>
      </w:r>
      <w:r w:rsidRPr="00CE0210">
        <w:t xml:space="preserve"> a vegetative roof, grey water system, bio-swale, and 12-volt phot</w:t>
      </w:r>
      <w:r>
        <w:t>ovoltaic system that buses can plug into</w:t>
      </w:r>
      <w:r w:rsidRPr="00CE0210">
        <w:t xml:space="preserve"> when in the maintenance bays. </w:t>
      </w:r>
    </w:p>
    <w:p w:rsidR="00CE0210" w:rsidRDefault="00CE0210" w:rsidP="009149EC"/>
    <w:p w:rsidR="00CE0210" w:rsidRDefault="00CE0210" w:rsidP="009149EC">
      <w:r>
        <w:t xml:space="preserve">The site was purchased using a previously awarded earmark in VA-04-0001.  That earmark grant also contributes $2,000,000 toward the construction of the facility with VA-90-X001 contributing the final $1,000,000 for the $4,000,000 facility along with $40,000 in Engineering and Design.  The total of these grants will complete the project. </w:t>
      </w:r>
      <w:r w:rsidR="00174791">
        <w:t xml:space="preserve">The construction management of this project will be contracted out and funded through this grant as well.  </w:t>
      </w:r>
    </w:p>
    <w:p w:rsidR="00CE0210" w:rsidRDefault="00CE0210" w:rsidP="009149EC"/>
    <w:p w:rsidR="006536F8" w:rsidRDefault="00CE0210" w:rsidP="009149EC">
      <w:r>
        <w:t xml:space="preserve">The Documented Categorical Exclusion was completed in April of 2010 and the concurrence letter was provided by FTA Region IV on May 2, 2010.  Both of those documents are attached in TEAM.   </w:t>
      </w:r>
      <w:r w:rsidRPr="00CE0210">
        <w:br/>
      </w:r>
      <w:r w:rsidRPr="00CE0210">
        <w:br/>
        <w:t>The expected usefu</w:t>
      </w:r>
      <w:r w:rsidR="00174791">
        <w:t>l life of this new facility is 4</w:t>
      </w:r>
      <w:r w:rsidRPr="00CE0210">
        <w:t>0 years.</w:t>
      </w:r>
    </w:p>
    <w:p w:rsidR="00174791" w:rsidRDefault="00174791" w:rsidP="009149EC"/>
    <w:p w:rsidR="00174791" w:rsidRPr="00CA2758" w:rsidRDefault="00174791" w:rsidP="009149EC">
      <w:pPr>
        <w:rPr>
          <w:i/>
        </w:rPr>
      </w:pPr>
      <w:r w:rsidRPr="00CA2758">
        <w:rPr>
          <w:i/>
        </w:rPr>
        <w:t>11.44.01</w:t>
      </w:r>
      <w:r w:rsidR="00AF00E1">
        <w:rPr>
          <w:i/>
        </w:rPr>
        <w:t xml:space="preserve"> – Rehab/Renovate – Administrative Facility</w:t>
      </w:r>
    </w:p>
    <w:p w:rsidR="00132328" w:rsidRDefault="00174791" w:rsidP="00174791">
      <w:r w:rsidRPr="00CE0210">
        <w:t>This project will use $</w:t>
      </w:r>
      <w:r>
        <w:t>500,000</w:t>
      </w:r>
      <w:r w:rsidRPr="00CE0210">
        <w:t xml:space="preserve"> </w:t>
      </w:r>
      <w:r>
        <w:t>towards the renovation of the administrative facility located at 321 West East Street in Richmond, VA</w:t>
      </w:r>
      <w:r w:rsidRPr="00CE0210">
        <w:t xml:space="preserve">. This </w:t>
      </w:r>
      <w:r>
        <w:t xml:space="preserve">rehab includes replacing the roof of the building and completely renovating both floors of the building.  The City of Richmond, VA owns this building and this project will allow it to be retrofitted for transit use.  No expansion of the building will be undertaken in the rehab of this facility.  </w:t>
      </w:r>
      <w:r w:rsidR="00132328">
        <w:t xml:space="preserve">The NEPA classification for this ALI after consultation with FTA Region IV is II(c) based on not needing real estate acquisition or building expansion. </w:t>
      </w:r>
    </w:p>
    <w:p w:rsidR="00132328" w:rsidRDefault="00132328" w:rsidP="00174791"/>
    <w:p w:rsidR="00174791" w:rsidRDefault="00174791" w:rsidP="00174791">
      <w:r>
        <w:t xml:space="preserve">See the attached independent cost estimate.  </w:t>
      </w:r>
    </w:p>
    <w:p w:rsidR="00174791" w:rsidRDefault="00174791" w:rsidP="00174791"/>
    <w:p w:rsidR="00174791" w:rsidRDefault="00174791" w:rsidP="00174791">
      <w:r>
        <w:t xml:space="preserve">$40,000 for engineering and design for this project was funded through VA-04-0002. This grant will complete the project. </w:t>
      </w:r>
    </w:p>
    <w:p w:rsidR="00174791" w:rsidRDefault="00174791" w:rsidP="00174791">
      <w:r w:rsidRPr="00CE0210">
        <w:br/>
        <w:t>The expected usefu</w:t>
      </w:r>
      <w:r>
        <w:t>l life of this new facility is 4</w:t>
      </w:r>
      <w:r w:rsidRPr="00CE0210">
        <w:t>0 years.</w:t>
      </w:r>
    </w:p>
    <w:p w:rsidR="00015291" w:rsidRDefault="00015291" w:rsidP="00174791"/>
    <w:p w:rsidR="004E6568" w:rsidRPr="00CA2758" w:rsidRDefault="004E6568" w:rsidP="00174791">
      <w:pPr>
        <w:rPr>
          <w:i/>
        </w:rPr>
      </w:pPr>
      <w:r w:rsidRPr="00CA2758">
        <w:rPr>
          <w:i/>
        </w:rPr>
        <w:t>11.7A.00</w:t>
      </w:r>
      <w:r w:rsidR="00AF00E1">
        <w:rPr>
          <w:i/>
        </w:rPr>
        <w:t xml:space="preserve"> </w:t>
      </w:r>
      <w:proofErr w:type="gramStart"/>
      <w:r w:rsidR="00AF00E1">
        <w:rPr>
          <w:i/>
        </w:rPr>
        <w:t>0 Preventive Maintenance</w:t>
      </w:r>
      <w:proofErr w:type="gramEnd"/>
    </w:p>
    <w:p w:rsidR="004E6568" w:rsidRDefault="004E6568" w:rsidP="00174791">
      <w:r w:rsidRPr="004E6568">
        <w:t xml:space="preserve">This grant will fund preventive maintenance over FY2011 from 10/1/2010 through 9/30/2011. </w:t>
      </w:r>
      <w:r w:rsidRPr="004E6568">
        <w:br/>
      </w:r>
      <w:r w:rsidRPr="004E6568">
        <w:br/>
        <w:t>A force account plan is on file.</w:t>
      </w:r>
    </w:p>
    <w:p w:rsidR="004E6568" w:rsidRDefault="004E6568" w:rsidP="00174791"/>
    <w:p w:rsidR="00015291" w:rsidRPr="00CA2758" w:rsidRDefault="00015291" w:rsidP="00174791">
      <w:pPr>
        <w:rPr>
          <w:i/>
        </w:rPr>
      </w:pPr>
      <w:r w:rsidRPr="00CA2758">
        <w:rPr>
          <w:i/>
        </w:rPr>
        <w:t>11.71.04</w:t>
      </w:r>
      <w:r w:rsidR="00AF00E1">
        <w:rPr>
          <w:i/>
        </w:rPr>
        <w:t xml:space="preserve"> – Construction Management – 3</w:t>
      </w:r>
      <w:r w:rsidR="00AF00E1" w:rsidRPr="00AF00E1">
        <w:rPr>
          <w:i/>
          <w:vertAlign w:val="superscript"/>
        </w:rPr>
        <w:t>rd</w:t>
      </w:r>
      <w:r w:rsidR="00AF00E1">
        <w:rPr>
          <w:i/>
        </w:rPr>
        <w:t xml:space="preserve"> Party</w:t>
      </w:r>
    </w:p>
    <w:p w:rsidR="00015291" w:rsidRDefault="00015291" w:rsidP="00174791">
      <w:r w:rsidRPr="00015291">
        <w:t>Funds will be allocated to cover the costs incurred to provide Construction Management services.</w:t>
      </w:r>
    </w:p>
    <w:p w:rsidR="00174791" w:rsidRDefault="00174791" w:rsidP="009149EC"/>
    <w:p w:rsidR="009149EC" w:rsidRPr="00CA2758" w:rsidRDefault="004E6568" w:rsidP="009149EC">
      <w:pPr>
        <w:rPr>
          <w:i/>
        </w:rPr>
      </w:pPr>
      <w:r w:rsidRPr="00CA2758">
        <w:rPr>
          <w:i/>
        </w:rPr>
        <w:t>11.92.02</w:t>
      </w:r>
      <w:r w:rsidR="00AF00E1">
        <w:rPr>
          <w:i/>
        </w:rPr>
        <w:t xml:space="preserve"> – Purchase Bus Shelters</w:t>
      </w:r>
    </w:p>
    <w:p w:rsidR="004E6568" w:rsidRDefault="004E6568" w:rsidP="009149EC">
      <w:r w:rsidRPr="004E6568">
        <w:t xml:space="preserve">We will purchase 16 bus shelters for installation along a number of routes throughout the city that currently do not have shelters at their stops. </w:t>
      </w:r>
      <w:r w:rsidRPr="004E6568">
        <w:br/>
      </w:r>
      <w:r w:rsidRPr="004E6568">
        <w:br/>
        <w:t>The useful life for these shelters will be 10 years.</w:t>
      </w:r>
    </w:p>
    <w:p w:rsidR="004E6568" w:rsidRDefault="004E6568" w:rsidP="009149EC"/>
    <w:p w:rsidR="004E6568" w:rsidRPr="00CA2758" w:rsidRDefault="004E6568" w:rsidP="009149EC">
      <w:pPr>
        <w:rPr>
          <w:i/>
        </w:rPr>
      </w:pPr>
      <w:r w:rsidRPr="00CA2758">
        <w:rPr>
          <w:i/>
        </w:rPr>
        <w:t>30.09.01</w:t>
      </w:r>
      <w:r w:rsidR="00AF00E1">
        <w:rPr>
          <w:i/>
        </w:rPr>
        <w:t xml:space="preserve"> – Operating Assistance - Up 50% Federal Share</w:t>
      </w:r>
    </w:p>
    <w:p w:rsidR="004E6568" w:rsidRDefault="004E6568" w:rsidP="009149EC">
      <w:r w:rsidRPr="004E6568">
        <w:t>These funds will be used for operating assistance during the current fiscal year ending on 9/30/2011.</w:t>
      </w:r>
    </w:p>
    <w:p w:rsidR="004E6568" w:rsidRDefault="004E6568" w:rsidP="009149EC"/>
    <w:p w:rsidR="004E6568" w:rsidRDefault="004E6568" w:rsidP="009149EC"/>
    <w:p w:rsidR="009149EC" w:rsidRDefault="009149EC" w:rsidP="009149EC"/>
    <w:sectPr w:rsidR="009149EC" w:rsidSect="001863C2">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2"/>
  <w:embedSystemFonts/>
  <w:proofState w:spelling="clean" w:grammar="clean"/>
  <w:stylePaneFormatFilter w:val="3F01"/>
  <w:defaultTabStop w:val="720"/>
  <w:characterSpacingControl w:val="doNotCompress"/>
  <w:compat/>
  <w:rsids>
    <w:rsidRoot w:val="009149EC"/>
    <w:rsid w:val="000003EC"/>
    <w:rsid w:val="000031FE"/>
    <w:rsid w:val="00006E50"/>
    <w:rsid w:val="00015291"/>
    <w:rsid w:val="00016929"/>
    <w:rsid w:val="00023F71"/>
    <w:rsid w:val="00025A91"/>
    <w:rsid w:val="00025E93"/>
    <w:rsid w:val="000272CB"/>
    <w:rsid w:val="000277B9"/>
    <w:rsid w:val="000321F8"/>
    <w:rsid w:val="00034621"/>
    <w:rsid w:val="000403A0"/>
    <w:rsid w:val="00040677"/>
    <w:rsid w:val="0004371F"/>
    <w:rsid w:val="00046FAC"/>
    <w:rsid w:val="00047DC1"/>
    <w:rsid w:val="00051A56"/>
    <w:rsid w:val="000523E4"/>
    <w:rsid w:val="00053325"/>
    <w:rsid w:val="00056733"/>
    <w:rsid w:val="00057BB5"/>
    <w:rsid w:val="000645B8"/>
    <w:rsid w:val="000649D4"/>
    <w:rsid w:val="0006530A"/>
    <w:rsid w:val="00070AA9"/>
    <w:rsid w:val="000722EE"/>
    <w:rsid w:val="000766A6"/>
    <w:rsid w:val="0008171A"/>
    <w:rsid w:val="00082A7A"/>
    <w:rsid w:val="000853FC"/>
    <w:rsid w:val="00092E74"/>
    <w:rsid w:val="00096389"/>
    <w:rsid w:val="000A367E"/>
    <w:rsid w:val="000A5DC6"/>
    <w:rsid w:val="000A626A"/>
    <w:rsid w:val="000A6FD8"/>
    <w:rsid w:val="000B1651"/>
    <w:rsid w:val="000B3943"/>
    <w:rsid w:val="000B7719"/>
    <w:rsid w:val="000B7AA9"/>
    <w:rsid w:val="000C1C14"/>
    <w:rsid w:val="000D01C8"/>
    <w:rsid w:val="000D29BE"/>
    <w:rsid w:val="000D3AC6"/>
    <w:rsid w:val="000D4E54"/>
    <w:rsid w:val="000D5AA2"/>
    <w:rsid w:val="000D5CE2"/>
    <w:rsid w:val="000D5F4C"/>
    <w:rsid w:val="000D7268"/>
    <w:rsid w:val="000E014A"/>
    <w:rsid w:val="000E4A73"/>
    <w:rsid w:val="000F1140"/>
    <w:rsid w:val="00106E41"/>
    <w:rsid w:val="00112F7D"/>
    <w:rsid w:val="00114456"/>
    <w:rsid w:val="00114A55"/>
    <w:rsid w:val="00115A67"/>
    <w:rsid w:val="00116C46"/>
    <w:rsid w:val="00120C4A"/>
    <w:rsid w:val="001231B1"/>
    <w:rsid w:val="001232FE"/>
    <w:rsid w:val="00125D77"/>
    <w:rsid w:val="00126E23"/>
    <w:rsid w:val="00132328"/>
    <w:rsid w:val="00132852"/>
    <w:rsid w:val="00132BC6"/>
    <w:rsid w:val="001348E4"/>
    <w:rsid w:val="00134D54"/>
    <w:rsid w:val="001369D8"/>
    <w:rsid w:val="00140D52"/>
    <w:rsid w:val="0014128B"/>
    <w:rsid w:val="001478B6"/>
    <w:rsid w:val="0015685A"/>
    <w:rsid w:val="00160DA2"/>
    <w:rsid w:val="00170028"/>
    <w:rsid w:val="0017096A"/>
    <w:rsid w:val="00174791"/>
    <w:rsid w:val="00176195"/>
    <w:rsid w:val="0017671B"/>
    <w:rsid w:val="00183BB1"/>
    <w:rsid w:val="00184370"/>
    <w:rsid w:val="00185ADE"/>
    <w:rsid w:val="001863C2"/>
    <w:rsid w:val="00187BC2"/>
    <w:rsid w:val="00191499"/>
    <w:rsid w:val="001949BF"/>
    <w:rsid w:val="001950EC"/>
    <w:rsid w:val="00197A8A"/>
    <w:rsid w:val="001A1798"/>
    <w:rsid w:val="001A2055"/>
    <w:rsid w:val="001A2E46"/>
    <w:rsid w:val="001A3479"/>
    <w:rsid w:val="001A4E34"/>
    <w:rsid w:val="001A6225"/>
    <w:rsid w:val="001A7F4F"/>
    <w:rsid w:val="001B4A0C"/>
    <w:rsid w:val="001B56F7"/>
    <w:rsid w:val="001C3968"/>
    <w:rsid w:val="001C555C"/>
    <w:rsid w:val="001E0ADD"/>
    <w:rsid w:val="001E12A0"/>
    <w:rsid w:val="001F4399"/>
    <w:rsid w:val="001F46E4"/>
    <w:rsid w:val="001F4752"/>
    <w:rsid w:val="001F48D2"/>
    <w:rsid w:val="002000B2"/>
    <w:rsid w:val="00201825"/>
    <w:rsid w:val="0020220C"/>
    <w:rsid w:val="0020344C"/>
    <w:rsid w:val="00203E73"/>
    <w:rsid w:val="00205243"/>
    <w:rsid w:val="00212DBC"/>
    <w:rsid w:val="0021669E"/>
    <w:rsid w:val="002175F4"/>
    <w:rsid w:val="00223C01"/>
    <w:rsid w:val="00224768"/>
    <w:rsid w:val="00225163"/>
    <w:rsid w:val="00225EF9"/>
    <w:rsid w:val="00227FD9"/>
    <w:rsid w:val="0023018E"/>
    <w:rsid w:val="00232791"/>
    <w:rsid w:val="00232F75"/>
    <w:rsid w:val="00233295"/>
    <w:rsid w:val="00235B9E"/>
    <w:rsid w:val="00240138"/>
    <w:rsid w:val="00240FA1"/>
    <w:rsid w:val="0024159E"/>
    <w:rsid w:val="00245669"/>
    <w:rsid w:val="002470D3"/>
    <w:rsid w:val="00254861"/>
    <w:rsid w:val="00267E04"/>
    <w:rsid w:val="00272420"/>
    <w:rsid w:val="00280E32"/>
    <w:rsid w:val="002907EB"/>
    <w:rsid w:val="00295241"/>
    <w:rsid w:val="002A0531"/>
    <w:rsid w:val="002A1126"/>
    <w:rsid w:val="002A3CE5"/>
    <w:rsid w:val="002A47B2"/>
    <w:rsid w:val="002B5112"/>
    <w:rsid w:val="002C26A4"/>
    <w:rsid w:val="002C5B97"/>
    <w:rsid w:val="002D18D3"/>
    <w:rsid w:val="002D3A11"/>
    <w:rsid w:val="002D6795"/>
    <w:rsid w:val="002D6B07"/>
    <w:rsid w:val="002E1536"/>
    <w:rsid w:val="002E2B70"/>
    <w:rsid w:val="002E3E7B"/>
    <w:rsid w:val="002F6E0B"/>
    <w:rsid w:val="003015F3"/>
    <w:rsid w:val="0030160C"/>
    <w:rsid w:val="003022D8"/>
    <w:rsid w:val="0030290E"/>
    <w:rsid w:val="00303DE4"/>
    <w:rsid w:val="00306EC3"/>
    <w:rsid w:val="00306EE7"/>
    <w:rsid w:val="00311754"/>
    <w:rsid w:val="003147DD"/>
    <w:rsid w:val="0031483F"/>
    <w:rsid w:val="00316BD6"/>
    <w:rsid w:val="00316E19"/>
    <w:rsid w:val="00320038"/>
    <w:rsid w:val="0032372A"/>
    <w:rsid w:val="00323BCF"/>
    <w:rsid w:val="0033002E"/>
    <w:rsid w:val="003300DE"/>
    <w:rsid w:val="00331A56"/>
    <w:rsid w:val="003320DD"/>
    <w:rsid w:val="00337592"/>
    <w:rsid w:val="003401A9"/>
    <w:rsid w:val="00341D2B"/>
    <w:rsid w:val="003431E4"/>
    <w:rsid w:val="00343369"/>
    <w:rsid w:val="00346B88"/>
    <w:rsid w:val="00346D59"/>
    <w:rsid w:val="00347FA9"/>
    <w:rsid w:val="00352B84"/>
    <w:rsid w:val="0035327E"/>
    <w:rsid w:val="00362630"/>
    <w:rsid w:val="00362AF7"/>
    <w:rsid w:val="003722C7"/>
    <w:rsid w:val="00374DB4"/>
    <w:rsid w:val="0037571A"/>
    <w:rsid w:val="00375D33"/>
    <w:rsid w:val="003819B3"/>
    <w:rsid w:val="00381F0C"/>
    <w:rsid w:val="00383BB7"/>
    <w:rsid w:val="00384708"/>
    <w:rsid w:val="00384E31"/>
    <w:rsid w:val="00385219"/>
    <w:rsid w:val="003852AC"/>
    <w:rsid w:val="003858B9"/>
    <w:rsid w:val="00386C61"/>
    <w:rsid w:val="00392F88"/>
    <w:rsid w:val="003936EA"/>
    <w:rsid w:val="00394E08"/>
    <w:rsid w:val="00394FE9"/>
    <w:rsid w:val="003A2E0C"/>
    <w:rsid w:val="003A34C2"/>
    <w:rsid w:val="003A658D"/>
    <w:rsid w:val="003A7152"/>
    <w:rsid w:val="003A784E"/>
    <w:rsid w:val="003B1B2D"/>
    <w:rsid w:val="003B6501"/>
    <w:rsid w:val="003B7798"/>
    <w:rsid w:val="003C4310"/>
    <w:rsid w:val="003D1501"/>
    <w:rsid w:val="003D5C7C"/>
    <w:rsid w:val="003E224F"/>
    <w:rsid w:val="003E3FDF"/>
    <w:rsid w:val="003E4A6D"/>
    <w:rsid w:val="003E5156"/>
    <w:rsid w:val="003E79A6"/>
    <w:rsid w:val="003F33E2"/>
    <w:rsid w:val="00405E94"/>
    <w:rsid w:val="004074AA"/>
    <w:rsid w:val="00410091"/>
    <w:rsid w:val="00422C4A"/>
    <w:rsid w:val="0042485C"/>
    <w:rsid w:val="00431174"/>
    <w:rsid w:val="00433742"/>
    <w:rsid w:val="004419F8"/>
    <w:rsid w:val="00450642"/>
    <w:rsid w:val="004574C7"/>
    <w:rsid w:val="00460AB5"/>
    <w:rsid w:val="004655AB"/>
    <w:rsid w:val="00471E02"/>
    <w:rsid w:val="004754C4"/>
    <w:rsid w:val="004770CA"/>
    <w:rsid w:val="004830B9"/>
    <w:rsid w:val="004949A1"/>
    <w:rsid w:val="004B090F"/>
    <w:rsid w:val="004C23F7"/>
    <w:rsid w:val="004C4E04"/>
    <w:rsid w:val="004C51A2"/>
    <w:rsid w:val="004C65BE"/>
    <w:rsid w:val="004C76DC"/>
    <w:rsid w:val="004C7732"/>
    <w:rsid w:val="004E26FE"/>
    <w:rsid w:val="004E4E9D"/>
    <w:rsid w:val="004E6568"/>
    <w:rsid w:val="004F2344"/>
    <w:rsid w:val="004F4ED9"/>
    <w:rsid w:val="004F62EC"/>
    <w:rsid w:val="004F632A"/>
    <w:rsid w:val="004F6FDC"/>
    <w:rsid w:val="004F779D"/>
    <w:rsid w:val="005061D1"/>
    <w:rsid w:val="00510732"/>
    <w:rsid w:val="00513B3A"/>
    <w:rsid w:val="00515B8B"/>
    <w:rsid w:val="00516379"/>
    <w:rsid w:val="00520236"/>
    <w:rsid w:val="00522479"/>
    <w:rsid w:val="00523DB0"/>
    <w:rsid w:val="005336B6"/>
    <w:rsid w:val="00533B82"/>
    <w:rsid w:val="00533F7A"/>
    <w:rsid w:val="00534CD0"/>
    <w:rsid w:val="00536560"/>
    <w:rsid w:val="00536AA8"/>
    <w:rsid w:val="00540160"/>
    <w:rsid w:val="00541702"/>
    <w:rsid w:val="00542156"/>
    <w:rsid w:val="00545856"/>
    <w:rsid w:val="00551138"/>
    <w:rsid w:val="00551E8A"/>
    <w:rsid w:val="00552A94"/>
    <w:rsid w:val="00553F73"/>
    <w:rsid w:val="00556491"/>
    <w:rsid w:val="00556895"/>
    <w:rsid w:val="00556970"/>
    <w:rsid w:val="00556A6C"/>
    <w:rsid w:val="0056093B"/>
    <w:rsid w:val="00563CE5"/>
    <w:rsid w:val="00570DFF"/>
    <w:rsid w:val="0057118D"/>
    <w:rsid w:val="00575021"/>
    <w:rsid w:val="00575108"/>
    <w:rsid w:val="0057584A"/>
    <w:rsid w:val="00580277"/>
    <w:rsid w:val="00580C09"/>
    <w:rsid w:val="0058500B"/>
    <w:rsid w:val="00585B4D"/>
    <w:rsid w:val="005928A3"/>
    <w:rsid w:val="00593A44"/>
    <w:rsid w:val="0059709E"/>
    <w:rsid w:val="00597458"/>
    <w:rsid w:val="005A2384"/>
    <w:rsid w:val="005A38FD"/>
    <w:rsid w:val="005A4145"/>
    <w:rsid w:val="005A52E3"/>
    <w:rsid w:val="005B2303"/>
    <w:rsid w:val="005B600D"/>
    <w:rsid w:val="005C0499"/>
    <w:rsid w:val="005C1F19"/>
    <w:rsid w:val="005C2682"/>
    <w:rsid w:val="005C4317"/>
    <w:rsid w:val="005C4F54"/>
    <w:rsid w:val="005C5A19"/>
    <w:rsid w:val="005C6221"/>
    <w:rsid w:val="005D6607"/>
    <w:rsid w:val="005E454E"/>
    <w:rsid w:val="005E7F6A"/>
    <w:rsid w:val="005F342B"/>
    <w:rsid w:val="005F47FE"/>
    <w:rsid w:val="005F6E7C"/>
    <w:rsid w:val="006003D5"/>
    <w:rsid w:val="0060114C"/>
    <w:rsid w:val="00601F0A"/>
    <w:rsid w:val="00602521"/>
    <w:rsid w:val="00602EE8"/>
    <w:rsid w:val="0060416B"/>
    <w:rsid w:val="00613FD1"/>
    <w:rsid w:val="00614935"/>
    <w:rsid w:val="0061518F"/>
    <w:rsid w:val="00616870"/>
    <w:rsid w:val="00617953"/>
    <w:rsid w:val="006223A4"/>
    <w:rsid w:val="00627A82"/>
    <w:rsid w:val="006306AF"/>
    <w:rsid w:val="00630A6A"/>
    <w:rsid w:val="00630C57"/>
    <w:rsid w:val="006323FA"/>
    <w:rsid w:val="006364EF"/>
    <w:rsid w:val="0064325D"/>
    <w:rsid w:val="00644E72"/>
    <w:rsid w:val="00646D3D"/>
    <w:rsid w:val="006536F8"/>
    <w:rsid w:val="00654DA4"/>
    <w:rsid w:val="00656796"/>
    <w:rsid w:val="0066315D"/>
    <w:rsid w:val="00667397"/>
    <w:rsid w:val="0066746E"/>
    <w:rsid w:val="00670461"/>
    <w:rsid w:val="00672D7D"/>
    <w:rsid w:val="00673883"/>
    <w:rsid w:val="00685801"/>
    <w:rsid w:val="00686D5D"/>
    <w:rsid w:val="006907BC"/>
    <w:rsid w:val="00692FC6"/>
    <w:rsid w:val="00695B52"/>
    <w:rsid w:val="0069632B"/>
    <w:rsid w:val="006967F9"/>
    <w:rsid w:val="006A595D"/>
    <w:rsid w:val="006B06D3"/>
    <w:rsid w:val="006B0757"/>
    <w:rsid w:val="006B394D"/>
    <w:rsid w:val="006C2D2C"/>
    <w:rsid w:val="006C4BAB"/>
    <w:rsid w:val="006C5727"/>
    <w:rsid w:val="006C74BF"/>
    <w:rsid w:val="006D0151"/>
    <w:rsid w:val="006D130C"/>
    <w:rsid w:val="006D269E"/>
    <w:rsid w:val="006E25D2"/>
    <w:rsid w:val="006E5526"/>
    <w:rsid w:val="006E6540"/>
    <w:rsid w:val="006E6883"/>
    <w:rsid w:val="006F45A5"/>
    <w:rsid w:val="006F5153"/>
    <w:rsid w:val="006F6B18"/>
    <w:rsid w:val="00700BE3"/>
    <w:rsid w:val="00700C34"/>
    <w:rsid w:val="00702257"/>
    <w:rsid w:val="007027B4"/>
    <w:rsid w:val="00702F2D"/>
    <w:rsid w:val="007037E8"/>
    <w:rsid w:val="00704A03"/>
    <w:rsid w:val="0070579D"/>
    <w:rsid w:val="0070723F"/>
    <w:rsid w:val="007073CB"/>
    <w:rsid w:val="00712308"/>
    <w:rsid w:val="00713E8C"/>
    <w:rsid w:val="00713F5C"/>
    <w:rsid w:val="00715D7F"/>
    <w:rsid w:val="00721FE1"/>
    <w:rsid w:val="00725F00"/>
    <w:rsid w:val="00730C0D"/>
    <w:rsid w:val="00732056"/>
    <w:rsid w:val="007348F4"/>
    <w:rsid w:val="00735BBC"/>
    <w:rsid w:val="00736789"/>
    <w:rsid w:val="00740675"/>
    <w:rsid w:val="007418B3"/>
    <w:rsid w:val="007457A6"/>
    <w:rsid w:val="007507B4"/>
    <w:rsid w:val="007522BD"/>
    <w:rsid w:val="00752671"/>
    <w:rsid w:val="00760BC2"/>
    <w:rsid w:val="00765D95"/>
    <w:rsid w:val="00767CB3"/>
    <w:rsid w:val="00771D61"/>
    <w:rsid w:val="007854A6"/>
    <w:rsid w:val="007879FA"/>
    <w:rsid w:val="00790733"/>
    <w:rsid w:val="00791A39"/>
    <w:rsid w:val="007924B2"/>
    <w:rsid w:val="007967A4"/>
    <w:rsid w:val="0079685A"/>
    <w:rsid w:val="007A0088"/>
    <w:rsid w:val="007A3981"/>
    <w:rsid w:val="007A4C17"/>
    <w:rsid w:val="007B2357"/>
    <w:rsid w:val="007B2CD9"/>
    <w:rsid w:val="007B4704"/>
    <w:rsid w:val="007B4CB4"/>
    <w:rsid w:val="007B6704"/>
    <w:rsid w:val="007C11D3"/>
    <w:rsid w:val="007C3FE8"/>
    <w:rsid w:val="007C4FD1"/>
    <w:rsid w:val="007C6E22"/>
    <w:rsid w:val="007C797A"/>
    <w:rsid w:val="007D272C"/>
    <w:rsid w:val="007D3CDC"/>
    <w:rsid w:val="007D4262"/>
    <w:rsid w:val="007D441B"/>
    <w:rsid w:val="007D4EF7"/>
    <w:rsid w:val="007D5F69"/>
    <w:rsid w:val="007E5D5F"/>
    <w:rsid w:val="007F1B5C"/>
    <w:rsid w:val="007F76CD"/>
    <w:rsid w:val="00802365"/>
    <w:rsid w:val="00802BEF"/>
    <w:rsid w:val="00802F95"/>
    <w:rsid w:val="008053C6"/>
    <w:rsid w:val="00805C11"/>
    <w:rsid w:val="008118C8"/>
    <w:rsid w:val="00813BC1"/>
    <w:rsid w:val="00825241"/>
    <w:rsid w:val="008258C3"/>
    <w:rsid w:val="008301A5"/>
    <w:rsid w:val="008369CE"/>
    <w:rsid w:val="00841271"/>
    <w:rsid w:val="00843280"/>
    <w:rsid w:val="008442FA"/>
    <w:rsid w:val="00844C38"/>
    <w:rsid w:val="00851C27"/>
    <w:rsid w:val="0085273E"/>
    <w:rsid w:val="0085672A"/>
    <w:rsid w:val="00860A8F"/>
    <w:rsid w:val="00865046"/>
    <w:rsid w:val="008716F4"/>
    <w:rsid w:val="00871729"/>
    <w:rsid w:val="00871821"/>
    <w:rsid w:val="00876E32"/>
    <w:rsid w:val="00881D86"/>
    <w:rsid w:val="00886FF9"/>
    <w:rsid w:val="00890118"/>
    <w:rsid w:val="008A219F"/>
    <w:rsid w:val="008A284B"/>
    <w:rsid w:val="008A358F"/>
    <w:rsid w:val="008A3DC5"/>
    <w:rsid w:val="008A3E28"/>
    <w:rsid w:val="008A478E"/>
    <w:rsid w:val="008B3E6A"/>
    <w:rsid w:val="008B3FE6"/>
    <w:rsid w:val="008B599A"/>
    <w:rsid w:val="008B6849"/>
    <w:rsid w:val="008B7498"/>
    <w:rsid w:val="008B7AA6"/>
    <w:rsid w:val="008C09A4"/>
    <w:rsid w:val="008C36FA"/>
    <w:rsid w:val="008C61F3"/>
    <w:rsid w:val="008D4606"/>
    <w:rsid w:val="008D48EB"/>
    <w:rsid w:val="008D4DAA"/>
    <w:rsid w:val="008D5DDE"/>
    <w:rsid w:val="008D6F30"/>
    <w:rsid w:val="008E0579"/>
    <w:rsid w:val="008E28D0"/>
    <w:rsid w:val="008E5D23"/>
    <w:rsid w:val="008E6A2A"/>
    <w:rsid w:val="00900FFE"/>
    <w:rsid w:val="00901300"/>
    <w:rsid w:val="0090340A"/>
    <w:rsid w:val="00906AC9"/>
    <w:rsid w:val="00911446"/>
    <w:rsid w:val="00913980"/>
    <w:rsid w:val="0091453E"/>
    <w:rsid w:val="009149EC"/>
    <w:rsid w:val="00915555"/>
    <w:rsid w:val="009168AB"/>
    <w:rsid w:val="009306DC"/>
    <w:rsid w:val="009329F4"/>
    <w:rsid w:val="00936553"/>
    <w:rsid w:val="00940943"/>
    <w:rsid w:val="00944F9C"/>
    <w:rsid w:val="00946910"/>
    <w:rsid w:val="009472DF"/>
    <w:rsid w:val="009505C7"/>
    <w:rsid w:val="009509C4"/>
    <w:rsid w:val="00950AD5"/>
    <w:rsid w:val="009511BF"/>
    <w:rsid w:val="00952849"/>
    <w:rsid w:val="00952CC4"/>
    <w:rsid w:val="00962EB3"/>
    <w:rsid w:val="00974C47"/>
    <w:rsid w:val="009814A5"/>
    <w:rsid w:val="00982623"/>
    <w:rsid w:val="009835A6"/>
    <w:rsid w:val="00985A69"/>
    <w:rsid w:val="00986CA6"/>
    <w:rsid w:val="0099641F"/>
    <w:rsid w:val="00997A88"/>
    <w:rsid w:val="009A1730"/>
    <w:rsid w:val="009A1E15"/>
    <w:rsid w:val="009A4242"/>
    <w:rsid w:val="009A5B75"/>
    <w:rsid w:val="009A7183"/>
    <w:rsid w:val="009A739D"/>
    <w:rsid w:val="009A753E"/>
    <w:rsid w:val="009A784E"/>
    <w:rsid w:val="009B05B9"/>
    <w:rsid w:val="009B0D19"/>
    <w:rsid w:val="009B1591"/>
    <w:rsid w:val="009C15CE"/>
    <w:rsid w:val="009C4AAA"/>
    <w:rsid w:val="009C6D98"/>
    <w:rsid w:val="009C7252"/>
    <w:rsid w:val="009D073C"/>
    <w:rsid w:val="009D0FF5"/>
    <w:rsid w:val="009D1708"/>
    <w:rsid w:val="009D6D63"/>
    <w:rsid w:val="009E0C0B"/>
    <w:rsid w:val="009E43FC"/>
    <w:rsid w:val="009E4420"/>
    <w:rsid w:val="009E51FB"/>
    <w:rsid w:val="009F165D"/>
    <w:rsid w:val="009F2180"/>
    <w:rsid w:val="009F2742"/>
    <w:rsid w:val="009F296C"/>
    <w:rsid w:val="009F311C"/>
    <w:rsid w:val="009F32A5"/>
    <w:rsid w:val="009F3EB3"/>
    <w:rsid w:val="00A03124"/>
    <w:rsid w:val="00A03542"/>
    <w:rsid w:val="00A05AEF"/>
    <w:rsid w:val="00A107EF"/>
    <w:rsid w:val="00A15AF0"/>
    <w:rsid w:val="00A20348"/>
    <w:rsid w:val="00A2299F"/>
    <w:rsid w:val="00A2320F"/>
    <w:rsid w:val="00A30A6A"/>
    <w:rsid w:val="00A347B5"/>
    <w:rsid w:val="00A34D4B"/>
    <w:rsid w:val="00A37C41"/>
    <w:rsid w:val="00A43C27"/>
    <w:rsid w:val="00A43C42"/>
    <w:rsid w:val="00A43E1E"/>
    <w:rsid w:val="00A4727C"/>
    <w:rsid w:val="00A4772E"/>
    <w:rsid w:val="00A50EDA"/>
    <w:rsid w:val="00A5288A"/>
    <w:rsid w:val="00A57E09"/>
    <w:rsid w:val="00A660CE"/>
    <w:rsid w:val="00A67C2F"/>
    <w:rsid w:val="00A67CF2"/>
    <w:rsid w:val="00A709F1"/>
    <w:rsid w:val="00A806A4"/>
    <w:rsid w:val="00A80F91"/>
    <w:rsid w:val="00A8225A"/>
    <w:rsid w:val="00A826D1"/>
    <w:rsid w:val="00A82EFC"/>
    <w:rsid w:val="00A838F3"/>
    <w:rsid w:val="00A93916"/>
    <w:rsid w:val="00A93EA9"/>
    <w:rsid w:val="00AA31F5"/>
    <w:rsid w:val="00AA5BE6"/>
    <w:rsid w:val="00AB238B"/>
    <w:rsid w:val="00AB3888"/>
    <w:rsid w:val="00AB6052"/>
    <w:rsid w:val="00AB704B"/>
    <w:rsid w:val="00AC478A"/>
    <w:rsid w:val="00AC7689"/>
    <w:rsid w:val="00AC790B"/>
    <w:rsid w:val="00AD3024"/>
    <w:rsid w:val="00AD714E"/>
    <w:rsid w:val="00AD7454"/>
    <w:rsid w:val="00AE112A"/>
    <w:rsid w:val="00AE1144"/>
    <w:rsid w:val="00AE3D1B"/>
    <w:rsid w:val="00AE6E85"/>
    <w:rsid w:val="00AE7281"/>
    <w:rsid w:val="00AE7CA1"/>
    <w:rsid w:val="00AF00E1"/>
    <w:rsid w:val="00AF05CC"/>
    <w:rsid w:val="00AF095A"/>
    <w:rsid w:val="00AF4891"/>
    <w:rsid w:val="00AF6A07"/>
    <w:rsid w:val="00AF70F9"/>
    <w:rsid w:val="00B02F81"/>
    <w:rsid w:val="00B05428"/>
    <w:rsid w:val="00B0657A"/>
    <w:rsid w:val="00B074D6"/>
    <w:rsid w:val="00B109CA"/>
    <w:rsid w:val="00B10E9A"/>
    <w:rsid w:val="00B11BEB"/>
    <w:rsid w:val="00B12A4C"/>
    <w:rsid w:val="00B1540E"/>
    <w:rsid w:val="00B15867"/>
    <w:rsid w:val="00B161CC"/>
    <w:rsid w:val="00B17332"/>
    <w:rsid w:val="00B23D35"/>
    <w:rsid w:val="00B24874"/>
    <w:rsid w:val="00B30121"/>
    <w:rsid w:val="00B34DE6"/>
    <w:rsid w:val="00B40A13"/>
    <w:rsid w:val="00B41A46"/>
    <w:rsid w:val="00B43B33"/>
    <w:rsid w:val="00B44187"/>
    <w:rsid w:val="00B4418A"/>
    <w:rsid w:val="00B46177"/>
    <w:rsid w:val="00B5057C"/>
    <w:rsid w:val="00B51328"/>
    <w:rsid w:val="00B5432F"/>
    <w:rsid w:val="00B5708E"/>
    <w:rsid w:val="00B60E10"/>
    <w:rsid w:val="00B641AC"/>
    <w:rsid w:val="00B64293"/>
    <w:rsid w:val="00B67A48"/>
    <w:rsid w:val="00B7104C"/>
    <w:rsid w:val="00B7112C"/>
    <w:rsid w:val="00B71F74"/>
    <w:rsid w:val="00B73318"/>
    <w:rsid w:val="00B74E99"/>
    <w:rsid w:val="00B77D72"/>
    <w:rsid w:val="00B8021A"/>
    <w:rsid w:val="00B8239E"/>
    <w:rsid w:val="00B82FE2"/>
    <w:rsid w:val="00B83CA3"/>
    <w:rsid w:val="00B848AD"/>
    <w:rsid w:val="00B852C6"/>
    <w:rsid w:val="00B90907"/>
    <w:rsid w:val="00B93D2C"/>
    <w:rsid w:val="00B965EE"/>
    <w:rsid w:val="00BA2FF7"/>
    <w:rsid w:val="00BA4D16"/>
    <w:rsid w:val="00BB0951"/>
    <w:rsid w:val="00BB1B55"/>
    <w:rsid w:val="00BB4829"/>
    <w:rsid w:val="00BB5285"/>
    <w:rsid w:val="00BB6012"/>
    <w:rsid w:val="00BB678B"/>
    <w:rsid w:val="00BC3020"/>
    <w:rsid w:val="00BC34FE"/>
    <w:rsid w:val="00BC6561"/>
    <w:rsid w:val="00BC7765"/>
    <w:rsid w:val="00BC7C8E"/>
    <w:rsid w:val="00BD4333"/>
    <w:rsid w:val="00BD4529"/>
    <w:rsid w:val="00BE12BF"/>
    <w:rsid w:val="00BE357A"/>
    <w:rsid w:val="00BE374D"/>
    <w:rsid w:val="00BE43BF"/>
    <w:rsid w:val="00BE512D"/>
    <w:rsid w:val="00BF142A"/>
    <w:rsid w:val="00BF50A8"/>
    <w:rsid w:val="00BF6F70"/>
    <w:rsid w:val="00BF7A53"/>
    <w:rsid w:val="00C0091D"/>
    <w:rsid w:val="00C0417F"/>
    <w:rsid w:val="00C06DC1"/>
    <w:rsid w:val="00C10368"/>
    <w:rsid w:val="00C103F1"/>
    <w:rsid w:val="00C15639"/>
    <w:rsid w:val="00C17139"/>
    <w:rsid w:val="00C22FA2"/>
    <w:rsid w:val="00C23241"/>
    <w:rsid w:val="00C238DB"/>
    <w:rsid w:val="00C24416"/>
    <w:rsid w:val="00C24DF1"/>
    <w:rsid w:val="00C3005C"/>
    <w:rsid w:val="00C31C46"/>
    <w:rsid w:val="00C40001"/>
    <w:rsid w:val="00C4074B"/>
    <w:rsid w:val="00C41885"/>
    <w:rsid w:val="00C44E90"/>
    <w:rsid w:val="00C50294"/>
    <w:rsid w:val="00C51102"/>
    <w:rsid w:val="00C51F6E"/>
    <w:rsid w:val="00C53AED"/>
    <w:rsid w:val="00C54DFE"/>
    <w:rsid w:val="00C6037F"/>
    <w:rsid w:val="00C61F8F"/>
    <w:rsid w:val="00C651D1"/>
    <w:rsid w:val="00C66801"/>
    <w:rsid w:val="00C679D4"/>
    <w:rsid w:val="00C70868"/>
    <w:rsid w:val="00C71608"/>
    <w:rsid w:val="00C71CEA"/>
    <w:rsid w:val="00C73057"/>
    <w:rsid w:val="00C73537"/>
    <w:rsid w:val="00C75484"/>
    <w:rsid w:val="00C7573E"/>
    <w:rsid w:val="00C86B26"/>
    <w:rsid w:val="00C86F6C"/>
    <w:rsid w:val="00C9120C"/>
    <w:rsid w:val="00C9533C"/>
    <w:rsid w:val="00CA0555"/>
    <w:rsid w:val="00CA12D6"/>
    <w:rsid w:val="00CA2758"/>
    <w:rsid w:val="00CA6C3F"/>
    <w:rsid w:val="00CB0921"/>
    <w:rsid w:val="00CC261A"/>
    <w:rsid w:val="00CC2804"/>
    <w:rsid w:val="00CC3951"/>
    <w:rsid w:val="00CC5637"/>
    <w:rsid w:val="00CC5A67"/>
    <w:rsid w:val="00CC6ACB"/>
    <w:rsid w:val="00CC781D"/>
    <w:rsid w:val="00CD31EA"/>
    <w:rsid w:val="00CD4BDB"/>
    <w:rsid w:val="00CD728A"/>
    <w:rsid w:val="00CE0210"/>
    <w:rsid w:val="00CE4BBE"/>
    <w:rsid w:val="00CE6CA5"/>
    <w:rsid w:val="00CF1071"/>
    <w:rsid w:val="00CF5CFE"/>
    <w:rsid w:val="00CF6A0E"/>
    <w:rsid w:val="00D10B96"/>
    <w:rsid w:val="00D11BBB"/>
    <w:rsid w:val="00D1473F"/>
    <w:rsid w:val="00D27DDE"/>
    <w:rsid w:val="00D30A54"/>
    <w:rsid w:val="00D31942"/>
    <w:rsid w:val="00D33883"/>
    <w:rsid w:val="00D35D65"/>
    <w:rsid w:val="00D376BF"/>
    <w:rsid w:val="00D40C1E"/>
    <w:rsid w:val="00D41255"/>
    <w:rsid w:val="00D413A7"/>
    <w:rsid w:val="00D47733"/>
    <w:rsid w:val="00D4783C"/>
    <w:rsid w:val="00D47C3B"/>
    <w:rsid w:val="00D517A1"/>
    <w:rsid w:val="00D51A08"/>
    <w:rsid w:val="00D532A6"/>
    <w:rsid w:val="00D5397C"/>
    <w:rsid w:val="00D550C7"/>
    <w:rsid w:val="00D55B91"/>
    <w:rsid w:val="00D578BB"/>
    <w:rsid w:val="00D64858"/>
    <w:rsid w:val="00D653C4"/>
    <w:rsid w:val="00D70331"/>
    <w:rsid w:val="00D72F47"/>
    <w:rsid w:val="00D737C1"/>
    <w:rsid w:val="00D738D3"/>
    <w:rsid w:val="00D7634D"/>
    <w:rsid w:val="00D92B2A"/>
    <w:rsid w:val="00D92DA8"/>
    <w:rsid w:val="00D973EA"/>
    <w:rsid w:val="00DA024E"/>
    <w:rsid w:val="00DA0351"/>
    <w:rsid w:val="00DA1FF4"/>
    <w:rsid w:val="00DA2985"/>
    <w:rsid w:val="00DA3B54"/>
    <w:rsid w:val="00DB3523"/>
    <w:rsid w:val="00DB3CF4"/>
    <w:rsid w:val="00DB4365"/>
    <w:rsid w:val="00DB70ED"/>
    <w:rsid w:val="00DC2347"/>
    <w:rsid w:val="00DD37C7"/>
    <w:rsid w:val="00DD3EA5"/>
    <w:rsid w:val="00DD4284"/>
    <w:rsid w:val="00DD540C"/>
    <w:rsid w:val="00DD5BF3"/>
    <w:rsid w:val="00DD691C"/>
    <w:rsid w:val="00DD792D"/>
    <w:rsid w:val="00DE09E4"/>
    <w:rsid w:val="00DE0E7A"/>
    <w:rsid w:val="00DE2CFE"/>
    <w:rsid w:val="00DE343D"/>
    <w:rsid w:val="00DE6975"/>
    <w:rsid w:val="00DF0AEB"/>
    <w:rsid w:val="00DF26E6"/>
    <w:rsid w:val="00DF42EA"/>
    <w:rsid w:val="00DF4347"/>
    <w:rsid w:val="00E000FE"/>
    <w:rsid w:val="00E01BFE"/>
    <w:rsid w:val="00E039DC"/>
    <w:rsid w:val="00E06F5E"/>
    <w:rsid w:val="00E14AE1"/>
    <w:rsid w:val="00E231A3"/>
    <w:rsid w:val="00E23DB6"/>
    <w:rsid w:val="00E30CA3"/>
    <w:rsid w:val="00E314AF"/>
    <w:rsid w:val="00E31F6D"/>
    <w:rsid w:val="00E40B48"/>
    <w:rsid w:val="00E42E54"/>
    <w:rsid w:val="00E47379"/>
    <w:rsid w:val="00E51DED"/>
    <w:rsid w:val="00E52F57"/>
    <w:rsid w:val="00E55779"/>
    <w:rsid w:val="00E5592E"/>
    <w:rsid w:val="00E564C2"/>
    <w:rsid w:val="00E64266"/>
    <w:rsid w:val="00E64656"/>
    <w:rsid w:val="00E66C56"/>
    <w:rsid w:val="00E6793C"/>
    <w:rsid w:val="00E71A19"/>
    <w:rsid w:val="00E73B97"/>
    <w:rsid w:val="00E82983"/>
    <w:rsid w:val="00E838A1"/>
    <w:rsid w:val="00E87342"/>
    <w:rsid w:val="00E96819"/>
    <w:rsid w:val="00E97105"/>
    <w:rsid w:val="00E9745D"/>
    <w:rsid w:val="00EB06C5"/>
    <w:rsid w:val="00EB1C1F"/>
    <w:rsid w:val="00EB45E8"/>
    <w:rsid w:val="00EB7F76"/>
    <w:rsid w:val="00EC0CD3"/>
    <w:rsid w:val="00EC3F2D"/>
    <w:rsid w:val="00EC3F46"/>
    <w:rsid w:val="00ED21B3"/>
    <w:rsid w:val="00ED2C76"/>
    <w:rsid w:val="00ED5390"/>
    <w:rsid w:val="00ED5703"/>
    <w:rsid w:val="00ED5ACE"/>
    <w:rsid w:val="00EE4930"/>
    <w:rsid w:val="00EF1898"/>
    <w:rsid w:val="00EF328D"/>
    <w:rsid w:val="00EF52F3"/>
    <w:rsid w:val="00EF6775"/>
    <w:rsid w:val="00EF7D23"/>
    <w:rsid w:val="00F011D8"/>
    <w:rsid w:val="00F019BA"/>
    <w:rsid w:val="00F022A8"/>
    <w:rsid w:val="00F03CEF"/>
    <w:rsid w:val="00F04675"/>
    <w:rsid w:val="00F13996"/>
    <w:rsid w:val="00F147B5"/>
    <w:rsid w:val="00F14E5F"/>
    <w:rsid w:val="00F20592"/>
    <w:rsid w:val="00F20808"/>
    <w:rsid w:val="00F254D3"/>
    <w:rsid w:val="00F25825"/>
    <w:rsid w:val="00F2751A"/>
    <w:rsid w:val="00F301EC"/>
    <w:rsid w:val="00F339DA"/>
    <w:rsid w:val="00F33AC3"/>
    <w:rsid w:val="00F36E73"/>
    <w:rsid w:val="00F40229"/>
    <w:rsid w:val="00F412A4"/>
    <w:rsid w:val="00F41D90"/>
    <w:rsid w:val="00F41E0D"/>
    <w:rsid w:val="00F430C8"/>
    <w:rsid w:val="00F453F8"/>
    <w:rsid w:val="00F45B2D"/>
    <w:rsid w:val="00F47E99"/>
    <w:rsid w:val="00F47EFB"/>
    <w:rsid w:val="00F526F9"/>
    <w:rsid w:val="00F52E63"/>
    <w:rsid w:val="00F56AF0"/>
    <w:rsid w:val="00F57001"/>
    <w:rsid w:val="00F57551"/>
    <w:rsid w:val="00F57A02"/>
    <w:rsid w:val="00F60AA2"/>
    <w:rsid w:val="00F61B33"/>
    <w:rsid w:val="00F6286A"/>
    <w:rsid w:val="00F658A4"/>
    <w:rsid w:val="00F709F2"/>
    <w:rsid w:val="00F73D38"/>
    <w:rsid w:val="00F74414"/>
    <w:rsid w:val="00F75D85"/>
    <w:rsid w:val="00F76BDA"/>
    <w:rsid w:val="00F76EDB"/>
    <w:rsid w:val="00F775B7"/>
    <w:rsid w:val="00F802AF"/>
    <w:rsid w:val="00F82760"/>
    <w:rsid w:val="00F85343"/>
    <w:rsid w:val="00F87553"/>
    <w:rsid w:val="00F87A08"/>
    <w:rsid w:val="00F93FE1"/>
    <w:rsid w:val="00F953B3"/>
    <w:rsid w:val="00FA1874"/>
    <w:rsid w:val="00FA3C68"/>
    <w:rsid w:val="00FA52B7"/>
    <w:rsid w:val="00FB0381"/>
    <w:rsid w:val="00FB2BB5"/>
    <w:rsid w:val="00FB2D93"/>
    <w:rsid w:val="00FB3A25"/>
    <w:rsid w:val="00FB4CBF"/>
    <w:rsid w:val="00FB6532"/>
    <w:rsid w:val="00FB7531"/>
    <w:rsid w:val="00FC0504"/>
    <w:rsid w:val="00FC1124"/>
    <w:rsid w:val="00FC5D1B"/>
    <w:rsid w:val="00FC7605"/>
    <w:rsid w:val="00FD3EA7"/>
    <w:rsid w:val="00FD672F"/>
    <w:rsid w:val="00FD75B3"/>
    <w:rsid w:val="00FE1884"/>
    <w:rsid w:val="00FE3A3D"/>
    <w:rsid w:val="00FE7943"/>
    <w:rsid w:val="00FF236B"/>
    <w:rsid w:val="00FF477C"/>
    <w:rsid w:val="00FF65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863C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rtheader31">
    <w:name w:val="partheader31"/>
    <w:basedOn w:val="DefaultParagraphFont"/>
    <w:rsid w:val="009149EC"/>
    <w:rPr>
      <w:rFonts w:ascii="Arial" w:hAnsi="Arial" w:cs="Arial" w:hint="default"/>
      <w:sz w:val="24"/>
      <w:szCs w:val="24"/>
      <w:u w:val="single"/>
    </w:rPr>
  </w:style>
  <w:style w:type="character" w:customStyle="1" w:styleId="partheader41">
    <w:name w:val="partheader41"/>
    <w:basedOn w:val="DefaultParagraphFont"/>
    <w:rsid w:val="009149EC"/>
    <w:rPr>
      <w:rFonts w:ascii="Arial" w:hAnsi="Arial" w:cs="Arial" w:hint="default"/>
      <w:sz w:val="20"/>
      <w:szCs w:val="20"/>
      <w:u w:val="single"/>
    </w:rPr>
  </w:style>
</w:styles>
</file>

<file path=word/webSettings.xml><?xml version="1.0" encoding="utf-8"?>
<w:webSettings xmlns:r="http://schemas.openxmlformats.org/officeDocument/2006/relationships" xmlns:w="http://schemas.openxmlformats.org/wordprocessingml/2006/main">
  <w:divs>
    <w:div w:id="1122192769">
      <w:bodyDiv w:val="1"/>
      <w:marLeft w:val="0"/>
      <w:marRight w:val="0"/>
      <w:marTop w:val="0"/>
      <w:marBottom w:val="0"/>
      <w:divBdr>
        <w:top w:val="none" w:sz="0" w:space="0" w:color="auto"/>
        <w:left w:val="none" w:sz="0" w:space="0" w:color="auto"/>
        <w:bottom w:val="none" w:sz="0" w:space="0" w:color="auto"/>
        <w:right w:val="none" w:sz="0" w:space="0" w:color="auto"/>
      </w:divBdr>
      <w:divsChild>
        <w:div w:id="1433014792">
          <w:marLeft w:val="300"/>
          <w:marRight w:val="0"/>
          <w:marTop w:val="0"/>
          <w:marBottom w:val="0"/>
          <w:divBdr>
            <w:top w:val="none" w:sz="0" w:space="0" w:color="auto"/>
            <w:left w:val="none" w:sz="0" w:space="0" w:color="auto"/>
            <w:bottom w:val="none" w:sz="0" w:space="0" w:color="auto"/>
            <w:right w:val="none" w:sz="0" w:space="0" w:color="auto"/>
          </w:divBdr>
        </w:div>
        <w:div w:id="1277568363">
          <w:marLeft w:val="300"/>
          <w:marRight w:val="0"/>
          <w:marTop w:val="0"/>
          <w:marBottom w:val="0"/>
          <w:divBdr>
            <w:top w:val="none" w:sz="0" w:space="0" w:color="auto"/>
            <w:left w:val="none" w:sz="0" w:space="0" w:color="auto"/>
            <w:bottom w:val="none" w:sz="0" w:space="0" w:color="auto"/>
            <w:right w:val="none" w:sz="0" w:space="0" w:color="auto"/>
          </w:divBdr>
        </w:div>
        <w:div w:id="75590011">
          <w:marLeft w:val="300"/>
          <w:marRight w:val="0"/>
          <w:marTop w:val="0"/>
          <w:marBottom w:val="0"/>
          <w:divBdr>
            <w:top w:val="none" w:sz="0" w:space="0" w:color="auto"/>
            <w:left w:val="none" w:sz="0" w:space="0" w:color="auto"/>
            <w:bottom w:val="none" w:sz="0" w:space="0" w:color="auto"/>
            <w:right w:val="none" w:sz="0" w:space="0" w:color="auto"/>
          </w:divBdr>
        </w:div>
        <w:div w:id="1086994608">
          <w:marLeft w:val="300"/>
          <w:marRight w:val="0"/>
          <w:marTop w:val="0"/>
          <w:marBottom w:val="0"/>
          <w:divBdr>
            <w:top w:val="none" w:sz="0" w:space="0" w:color="auto"/>
            <w:left w:val="none" w:sz="0" w:space="0" w:color="auto"/>
            <w:bottom w:val="none" w:sz="0" w:space="0" w:color="auto"/>
            <w:right w:val="none" w:sz="0" w:space="0" w:color="auto"/>
          </w:divBdr>
        </w:div>
        <w:div w:id="1052075281">
          <w:marLeft w:val="300"/>
          <w:marRight w:val="0"/>
          <w:marTop w:val="0"/>
          <w:marBottom w:val="0"/>
          <w:divBdr>
            <w:top w:val="none" w:sz="0" w:space="0" w:color="auto"/>
            <w:left w:val="none" w:sz="0" w:space="0" w:color="auto"/>
            <w:bottom w:val="none" w:sz="0" w:space="0" w:color="auto"/>
            <w:right w:val="none" w:sz="0" w:space="0" w:color="auto"/>
          </w:divBdr>
        </w:div>
        <w:div w:id="1865703633">
          <w:marLeft w:val="300"/>
          <w:marRight w:val="0"/>
          <w:marTop w:val="0"/>
          <w:marBottom w:val="0"/>
          <w:divBdr>
            <w:top w:val="none" w:sz="0" w:space="0" w:color="auto"/>
            <w:left w:val="none" w:sz="0" w:space="0" w:color="auto"/>
            <w:bottom w:val="none" w:sz="0" w:space="0" w:color="auto"/>
            <w:right w:val="none" w:sz="0" w:space="0" w:color="auto"/>
          </w:divBdr>
        </w:div>
        <w:div w:id="1622419914">
          <w:marLeft w:val="300"/>
          <w:marRight w:val="0"/>
          <w:marTop w:val="0"/>
          <w:marBottom w:val="0"/>
          <w:divBdr>
            <w:top w:val="none" w:sz="0" w:space="0" w:color="auto"/>
            <w:left w:val="none" w:sz="0" w:space="0" w:color="auto"/>
            <w:bottom w:val="none" w:sz="0" w:space="0" w:color="auto"/>
            <w:right w:val="none" w:sz="0" w:space="0" w:color="auto"/>
          </w:divBdr>
        </w:div>
        <w:div w:id="802191363">
          <w:marLeft w:val="300"/>
          <w:marRight w:val="0"/>
          <w:marTop w:val="0"/>
          <w:marBottom w:val="0"/>
          <w:divBdr>
            <w:top w:val="none" w:sz="0" w:space="0" w:color="auto"/>
            <w:left w:val="none" w:sz="0" w:space="0" w:color="auto"/>
            <w:bottom w:val="none" w:sz="0" w:space="0" w:color="auto"/>
            <w:right w:val="none" w:sz="0" w:space="0" w:color="auto"/>
          </w:divBdr>
        </w:div>
        <w:div w:id="1205679423">
          <w:marLeft w:val="300"/>
          <w:marRight w:val="0"/>
          <w:marTop w:val="0"/>
          <w:marBottom w:val="0"/>
          <w:divBdr>
            <w:top w:val="none" w:sz="0" w:space="0" w:color="auto"/>
            <w:left w:val="none" w:sz="0" w:space="0" w:color="auto"/>
            <w:bottom w:val="none" w:sz="0" w:space="0" w:color="auto"/>
            <w:right w:val="none" w:sz="0" w:space="0" w:color="auto"/>
          </w:divBdr>
        </w:div>
        <w:div w:id="1223252005">
          <w:marLeft w:val="300"/>
          <w:marRight w:val="0"/>
          <w:marTop w:val="0"/>
          <w:marBottom w:val="0"/>
          <w:divBdr>
            <w:top w:val="none" w:sz="0" w:space="0" w:color="auto"/>
            <w:left w:val="none" w:sz="0" w:space="0" w:color="auto"/>
            <w:bottom w:val="none" w:sz="0" w:space="0" w:color="auto"/>
            <w:right w:val="none" w:sz="0" w:space="0" w:color="auto"/>
          </w:divBdr>
        </w:div>
        <w:div w:id="723409821">
          <w:marLeft w:val="300"/>
          <w:marRight w:val="0"/>
          <w:marTop w:val="0"/>
          <w:marBottom w:val="0"/>
          <w:divBdr>
            <w:top w:val="none" w:sz="0" w:space="0" w:color="auto"/>
            <w:left w:val="none" w:sz="0" w:space="0" w:color="auto"/>
            <w:bottom w:val="none" w:sz="0" w:space="0" w:color="auto"/>
            <w:right w:val="none" w:sz="0" w:space="0" w:color="auto"/>
          </w:divBdr>
        </w:div>
        <w:div w:id="1152602611">
          <w:marLeft w:val="300"/>
          <w:marRight w:val="0"/>
          <w:marTop w:val="0"/>
          <w:marBottom w:val="0"/>
          <w:divBdr>
            <w:top w:val="none" w:sz="0" w:space="0" w:color="auto"/>
            <w:left w:val="none" w:sz="0" w:space="0" w:color="auto"/>
            <w:bottom w:val="none" w:sz="0" w:space="0" w:color="auto"/>
            <w:right w:val="none" w:sz="0" w:space="0" w:color="auto"/>
          </w:divBdr>
        </w:div>
        <w:div w:id="1828980778">
          <w:marLeft w:val="3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3</Pages>
  <Words>883</Words>
  <Characters>4690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5562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Buckley</dc:creator>
  <cp:keywords/>
  <dc:description/>
  <cp:lastModifiedBy>Robert Buckley</cp:lastModifiedBy>
  <cp:revision>5</cp:revision>
  <dcterms:created xsi:type="dcterms:W3CDTF">2010-10-25T18:03:00Z</dcterms:created>
  <dcterms:modified xsi:type="dcterms:W3CDTF">2010-12-13T18:19:00Z</dcterms:modified>
</cp:coreProperties>
</file>